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DAD" w:rsidRPr="00A11D87" w:rsidRDefault="008F4DAD">
      <w:pPr>
        <w:rPr>
          <w:rFonts w:ascii="Arial" w:hAnsi="Arial" w:cs="Arial"/>
          <w:b/>
          <w:sz w:val="24"/>
        </w:rPr>
      </w:pPr>
      <w:r w:rsidRPr="00A11D87">
        <w:rPr>
          <w:rFonts w:ascii="Arial" w:hAnsi="Arial" w:cs="Arial"/>
          <w:b/>
          <w:sz w:val="24"/>
        </w:rPr>
        <w:t xml:space="preserve">STATE OF </w:t>
      </w:r>
      <w:smartTag w:uri="urn:schemas-microsoft-com:office:smarttags" w:element="place">
        <w:smartTag w:uri="urn:schemas-microsoft-com:office:smarttags" w:element="State">
          <w:r w:rsidRPr="00A11D87">
            <w:rPr>
              <w:rFonts w:ascii="Arial" w:hAnsi="Arial" w:cs="Arial"/>
              <w:b/>
              <w:sz w:val="24"/>
            </w:rPr>
            <w:t>TEXAS</w:t>
          </w:r>
        </w:smartTag>
      </w:smartTag>
      <w:r w:rsidRPr="00A11D87">
        <w:rPr>
          <w:rFonts w:ascii="Arial" w:hAnsi="Arial" w:cs="Arial"/>
          <w:b/>
          <w:sz w:val="24"/>
        </w:rPr>
        <w:tab/>
      </w:r>
      <w:r w:rsidRPr="00A11D87">
        <w:rPr>
          <w:rFonts w:ascii="Arial" w:hAnsi="Arial" w:cs="Arial"/>
          <w:b/>
          <w:sz w:val="24"/>
        </w:rPr>
        <w:tab/>
        <w:t>§</w:t>
      </w:r>
    </w:p>
    <w:p w:rsidR="008F4DAD" w:rsidRPr="00A11D87" w:rsidRDefault="008F4DAD">
      <w:pPr>
        <w:rPr>
          <w:rFonts w:ascii="Arial" w:hAnsi="Arial" w:cs="Arial"/>
          <w:b/>
          <w:sz w:val="16"/>
          <w:szCs w:val="16"/>
        </w:rPr>
      </w:pPr>
    </w:p>
    <w:p w:rsidR="008F4DAD" w:rsidRPr="00A11D87" w:rsidRDefault="008F4DAD">
      <w:pPr>
        <w:rPr>
          <w:rFonts w:ascii="Arial" w:hAnsi="Arial" w:cs="Arial"/>
          <w:b/>
          <w:sz w:val="24"/>
        </w:rPr>
      </w:pPr>
      <w:r w:rsidRPr="00A11D87">
        <w:rPr>
          <w:rFonts w:ascii="Arial" w:hAnsi="Arial" w:cs="Arial"/>
          <w:b/>
          <w:sz w:val="24"/>
        </w:rPr>
        <w:t>COUNTY</w:t>
      </w:r>
      <w:r w:rsidR="00410A7C">
        <w:rPr>
          <w:rFonts w:ascii="Arial" w:hAnsi="Arial" w:cs="Arial"/>
          <w:b/>
          <w:sz w:val="24"/>
        </w:rPr>
        <w:t xml:space="preserve"> OF             </w:t>
      </w:r>
      <w:r w:rsidRPr="00A11D87">
        <w:rPr>
          <w:rFonts w:ascii="Arial" w:hAnsi="Arial" w:cs="Arial"/>
          <w:b/>
          <w:sz w:val="24"/>
        </w:rPr>
        <w:tab/>
        <w:t>§</w:t>
      </w:r>
    </w:p>
    <w:p w:rsidR="008F4DAD" w:rsidRPr="00A11D87" w:rsidRDefault="008F4DAD" w:rsidP="000D1986">
      <w:pPr>
        <w:rPr>
          <w:rFonts w:ascii="Arial" w:hAnsi="Arial" w:cs="Arial"/>
          <w:sz w:val="24"/>
        </w:rPr>
      </w:pPr>
    </w:p>
    <w:p w:rsidR="008F4DAD" w:rsidRPr="00A11D87" w:rsidRDefault="008F4DAD" w:rsidP="000D1986">
      <w:pPr>
        <w:pStyle w:val="Heading1"/>
        <w:rPr>
          <w:rFonts w:ascii="Arial" w:hAnsi="Arial" w:cs="Arial"/>
        </w:rPr>
      </w:pPr>
      <w:r w:rsidRPr="00A11D87">
        <w:rPr>
          <w:rFonts w:ascii="Arial" w:hAnsi="Arial" w:cs="Arial"/>
        </w:rPr>
        <w:t>AGREEMENT FOR THE TEMPORARY CLOSURE</w:t>
      </w:r>
    </w:p>
    <w:p w:rsidR="008F4DAD" w:rsidRPr="000D1986" w:rsidRDefault="008F4DAD" w:rsidP="000D1986">
      <w:pPr>
        <w:jc w:val="center"/>
        <w:rPr>
          <w:rFonts w:ascii="Arial" w:hAnsi="Arial" w:cs="Arial"/>
          <w:b/>
          <w:sz w:val="24"/>
        </w:rPr>
      </w:pPr>
      <w:r w:rsidRPr="00A11D87">
        <w:rPr>
          <w:rFonts w:ascii="Arial" w:hAnsi="Arial" w:cs="Arial"/>
          <w:b/>
          <w:sz w:val="24"/>
        </w:rPr>
        <w:t>OF STATE RIGHT</w:t>
      </w:r>
      <w:r w:rsidR="00A55180">
        <w:rPr>
          <w:rFonts w:ascii="Arial" w:hAnsi="Arial" w:cs="Arial"/>
          <w:b/>
          <w:sz w:val="24"/>
        </w:rPr>
        <w:t xml:space="preserve"> </w:t>
      </w:r>
      <w:r w:rsidRPr="00A11D87">
        <w:rPr>
          <w:rFonts w:ascii="Arial" w:hAnsi="Arial" w:cs="Arial"/>
          <w:b/>
          <w:sz w:val="24"/>
        </w:rPr>
        <w:t>OF</w:t>
      </w:r>
      <w:r w:rsidR="00A55180">
        <w:rPr>
          <w:rFonts w:ascii="Arial" w:hAnsi="Arial" w:cs="Arial"/>
          <w:b/>
          <w:sz w:val="24"/>
        </w:rPr>
        <w:t xml:space="preserve"> </w:t>
      </w:r>
      <w:r w:rsidRPr="00A11D87">
        <w:rPr>
          <w:rFonts w:ascii="Arial" w:hAnsi="Arial" w:cs="Arial"/>
          <w:b/>
          <w:sz w:val="24"/>
        </w:rPr>
        <w:t>WAY</w:t>
      </w:r>
    </w:p>
    <w:p w:rsidR="008F4DAD" w:rsidRPr="00D65DF2" w:rsidRDefault="008F4DAD" w:rsidP="000D1986">
      <w:pPr>
        <w:rPr>
          <w:rFonts w:ascii="Arial" w:hAnsi="Arial" w:cs="Arial"/>
          <w:sz w:val="16"/>
          <w:szCs w:val="16"/>
        </w:rPr>
      </w:pPr>
    </w:p>
    <w:p w:rsidR="00D65DF2" w:rsidRDefault="008F4DAD" w:rsidP="007756F4">
      <w:pPr>
        <w:jc w:val="both"/>
        <w:rPr>
          <w:rFonts w:ascii="Arial" w:hAnsi="Arial" w:cs="Arial"/>
          <w:sz w:val="24"/>
        </w:rPr>
      </w:pPr>
      <w:r w:rsidRPr="000D1986">
        <w:rPr>
          <w:rFonts w:ascii="Arial" w:hAnsi="Arial" w:cs="Arial"/>
          <w:b/>
          <w:sz w:val="24"/>
        </w:rPr>
        <w:t>THIS AGREEMENT</w:t>
      </w:r>
      <w:r w:rsidRPr="000D1986">
        <w:rPr>
          <w:rFonts w:ascii="Arial" w:hAnsi="Arial" w:cs="Arial"/>
          <w:sz w:val="24"/>
        </w:rPr>
        <w:t xml:space="preserve"> is made by and between the State of </w:t>
      </w:r>
      <w:smartTag w:uri="urn:schemas-microsoft-com:office:smarttags" w:element="place">
        <w:smartTag w:uri="urn:schemas-microsoft-com:office:smarttags" w:element="State">
          <w:r w:rsidRPr="000D1986">
            <w:rPr>
              <w:rFonts w:ascii="Arial" w:hAnsi="Arial" w:cs="Arial"/>
              <w:sz w:val="24"/>
            </w:rPr>
            <w:t>Texas</w:t>
          </w:r>
        </w:smartTag>
      </w:smartTag>
      <w:r w:rsidRPr="000D1986">
        <w:rPr>
          <w:rFonts w:ascii="Arial" w:hAnsi="Arial" w:cs="Arial"/>
          <w:sz w:val="24"/>
        </w:rPr>
        <w:t xml:space="preserve">, acting by and through the Texas Department of Transportation, hereinafter called the “State,” and the City </w:t>
      </w:r>
    </w:p>
    <w:p w:rsidR="008F4DAD" w:rsidRDefault="008F4DAD" w:rsidP="007756F4">
      <w:pPr>
        <w:jc w:val="both"/>
        <w:rPr>
          <w:rFonts w:ascii="Arial" w:hAnsi="Arial" w:cs="Arial"/>
          <w:sz w:val="24"/>
        </w:rPr>
      </w:pPr>
      <w:r w:rsidRPr="000D1986">
        <w:rPr>
          <w:rFonts w:ascii="Arial" w:hAnsi="Arial" w:cs="Arial"/>
          <w:sz w:val="24"/>
        </w:rPr>
        <w:t xml:space="preserve">of </w:t>
      </w:r>
      <w:r w:rsidRPr="000D1986">
        <w:rPr>
          <w:rFonts w:ascii="Arial" w:hAnsi="Arial" w:cs="Arial"/>
          <w:sz w:val="24"/>
          <w:u w:val="single"/>
        </w:rPr>
        <w:t xml:space="preserve">      </w:t>
      </w:r>
      <w:r w:rsidR="00334A2C" w:rsidRPr="00334A2C">
        <w:rPr>
          <w:rFonts w:ascii="Arial" w:hAnsi="Arial" w:cs="Arial"/>
          <w:b/>
          <w:sz w:val="24"/>
          <w:u w:val="single"/>
        </w:rPr>
        <w:t>SAN AUGUSTINE</w:t>
      </w:r>
      <w:r w:rsidRPr="000D1986">
        <w:rPr>
          <w:rFonts w:ascii="Arial" w:hAnsi="Arial" w:cs="Arial"/>
          <w:sz w:val="24"/>
          <w:u w:val="single"/>
        </w:rPr>
        <w:t xml:space="preserve">                                                     </w:t>
      </w:r>
      <w:r w:rsidRPr="000D1986">
        <w:rPr>
          <w:rFonts w:ascii="Arial" w:hAnsi="Arial" w:cs="Arial"/>
          <w:sz w:val="24"/>
        </w:rPr>
        <w:t>, a municipal corporation, acting by and through its duly authorized officers, hereinafter called the “</w:t>
      </w:r>
      <w:r w:rsidR="00477445">
        <w:rPr>
          <w:rFonts w:ascii="Arial" w:hAnsi="Arial" w:cs="Arial"/>
          <w:sz w:val="24"/>
        </w:rPr>
        <w:t>local government</w:t>
      </w:r>
      <w:r w:rsidRPr="000D1986">
        <w:rPr>
          <w:rFonts w:ascii="Arial" w:hAnsi="Arial" w:cs="Arial"/>
          <w:sz w:val="24"/>
        </w:rPr>
        <w:t>.”</w:t>
      </w:r>
    </w:p>
    <w:p w:rsidR="000D1986" w:rsidRPr="00D65DF2" w:rsidRDefault="000D1986" w:rsidP="000D1986">
      <w:pPr>
        <w:rPr>
          <w:rFonts w:ascii="Arial" w:hAnsi="Arial" w:cs="Arial"/>
        </w:rPr>
      </w:pPr>
    </w:p>
    <w:p w:rsidR="008F4DAD" w:rsidRDefault="008F4DAD" w:rsidP="000D1986">
      <w:pPr>
        <w:pStyle w:val="Heading2"/>
        <w:spacing w:line="240" w:lineRule="auto"/>
        <w:rPr>
          <w:rFonts w:ascii="Arial" w:hAnsi="Arial" w:cs="Arial"/>
          <w:u w:val="none"/>
        </w:rPr>
      </w:pPr>
      <w:r w:rsidRPr="000D1986">
        <w:rPr>
          <w:rFonts w:ascii="Arial" w:hAnsi="Arial" w:cs="Arial"/>
          <w:u w:val="none"/>
        </w:rPr>
        <w:t xml:space="preserve">W I T N E S </w:t>
      </w:r>
      <w:proofErr w:type="spellStart"/>
      <w:r w:rsidRPr="000D1986">
        <w:rPr>
          <w:rFonts w:ascii="Arial" w:hAnsi="Arial" w:cs="Arial"/>
          <w:u w:val="none"/>
        </w:rPr>
        <w:t>S</w:t>
      </w:r>
      <w:proofErr w:type="spellEnd"/>
      <w:r w:rsidRPr="000D1986">
        <w:rPr>
          <w:rFonts w:ascii="Arial" w:hAnsi="Arial" w:cs="Arial"/>
          <w:u w:val="none"/>
        </w:rPr>
        <w:t xml:space="preserve"> E T H</w:t>
      </w:r>
    </w:p>
    <w:p w:rsidR="000D1986" w:rsidRPr="000D1986" w:rsidRDefault="000D1986" w:rsidP="000D1986"/>
    <w:p w:rsidR="000D1986" w:rsidRDefault="008F4DAD" w:rsidP="000D1986">
      <w:pPr>
        <w:rPr>
          <w:rFonts w:ascii="Arial" w:hAnsi="Arial" w:cs="Arial"/>
          <w:sz w:val="24"/>
        </w:rPr>
      </w:pPr>
      <w:r w:rsidRPr="000D1986">
        <w:rPr>
          <w:rFonts w:ascii="Arial" w:hAnsi="Arial" w:cs="Arial"/>
          <w:b/>
          <w:sz w:val="24"/>
        </w:rPr>
        <w:t>WHEREAS</w:t>
      </w:r>
      <w:r w:rsidRPr="000D1986">
        <w:rPr>
          <w:rFonts w:ascii="Arial" w:hAnsi="Arial" w:cs="Arial"/>
          <w:sz w:val="24"/>
        </w:rPr>
        <w:t xml:space="preserve">, the State owns and operates a system of highways for public use and benefit, including </w:t>
      </w:r>
      <w:r w:rsidRPr="000D1986">
        <w:rPr>
          <w:rFonts w:ascii="Arial" w:hAnsi="Arial" w:cs="Arial"/>
          <w:sz w:val="24"/>
          <w:u w:val="single"/>
        </w:rPr>
        <w:t xml:space="preserve">     </w:t>
      </w:r>
      <w:r w:rsidR="00334A2C" w:rsidRPr="00334A2C">
        <w:rPr>
          <w:rFonts w:ascii="Arial" w:hAnsi="Arial" w:cs="Arial"/>
          <w:b/>
          <w:sz w:val="24"/>
          <w:u w:val="single"/>
        </w:rPr>
        <w:t>SAN AUGUSTINE</w:t>
      </w:r>
      <w:r w:rsidRPr="000D1986">
        <w:rPr>
          <w:rFonts w:ascii="Arial" w:hAnsi="Arial" w:cs="Arial"/>
          <w:sz w:val="24"/>
          <w:u w:val="single"/>
        </w:rPr>
        <w:t xml:space="preserve">                                 </w:t>
      </w:r>
      <w:r w:rsidRPr="000D1986">
        <w:rPr>
          <w:rFonts w:ascii="Arial" w:hAnsi="Arial" w:cs="Arial"/>
          <w:sz w:val="24"/>
        </w:rPr>
        <w:t xml:space="preserve">, in </w:t>
      </w:r>
      <w:r w:rsidRPr="000D1986">
        <w:rPr>
          <w:rFonts w:ascii="Arial" w:hAnsi="Arial" w:cs="Arial"/>
          <w:sz w:val="24"/>
          <w:u w:val="single"/>
        </w:rPr>
        <w:t xml:space="preserve">  </w:t>
      </w:r>
      <w:r w:rsidR="00334A2C" w:rsidRPr="00334A2C">
        <w:rPr>
          <w:rFonts w:ascii="Arial" w:hAnsi="Arial" w:cs="Arial"/>
          <w:b/>
          <w:sz w:val="24"/>
          <w:u w:val="single"/>
        </w:rPr>
        <w:t>SAN AUGUSTINE</w:t>
      </w:r>
      <w:r w:rsidRPr="000D1986">
        <w:rPr>
          <w:rFonts w:ascii="Arial" w:hAnsi="Arial" w:cs="Arial"/>
          <w:sz w:val="24"/>
          <w:u w:val="single"/>
        </w:rPr>
        <w:t xml:space="preserve"> </w:t>
      </w:r>
      <w:r w:rsidR="00334A2C">
        <w:rPr>
          <w:rFonts w:ascii="Arial" w:hAnsi="Arial" w:cs="Arial"/>
          <w:sz w:val="24"/>
          <w:u w:val="single"/>
        </w:rPr>
        <w:t xml:space="preserve">, </w:t>
      </w:r>
      <w:r w:rsidRPr="000D1986">
        <w:rPr>
          <w:rFonts w:ascii="Arial" w:hAnsi="Arial" w:cs="Arial"/>
          <w:sz w:val="24"/>
          <w:u w:val="single"/>
        </w:rPr>
        <w:t xml:space="preserve">                       </w:t>
      </w:r>
      <w:r w:rsidRPr="000D1986">
        <w:rPr>
          <w:rFonts w:ascii="Arial" w:hAnsi="Arial" w:cs="Arial"/>
          <w:sz w:val="24"/>
        </w:rPr>
        <w:t>, County; and</w:t>
      </w:r>
    </w:p>
    <w:p w:rsidR="000D1986" w:rsidRDefault="008F4DAD" w:rsidP="007756F4">
      <w:pPr>
        <w:jc w:val="both"/>
        <w:rPr>
          <w:rFonts w:ascii="Arial" w:hAnsi="Arial" w:cs="Arial"/>
          <w:sz w:val="24"/>
        </w:rPr>
      </w:pPr>
      <w:r w:rsidRPr="000D1986">
        <w:rPr>
          <w:rFonts w:ascii="Arial" w:hAnsi="Arial" w:cs="Arial"/>
          <w:sz w:val="24"/>
        </w:rPr>
        <w:br/>
      </w:r>
      <w:r w:rsidRPr="000D1986">
        <w:rPr>
          <w:rFonts w:ascii="Arial" w:hAnsi="Arial" w:cs="Arial"/>
          <w:b/>
          <w:sz w:val="24"/>
        </w:rPr>
        <w:t>WHEREAS</w:t>
      </w:r>
      <w:r w:rsidRPr="000D1986">
        <w:rPr>
          <w:rFonts w:ascii="Arial" w:hAnsi="Arial" w:cs="Arial"/>
          <w:sz w:val="24"/>
        </w:rPr>
        <w:t xml:space="preserve">, the </w:t>
      </w:r>
      <w:r w:rsidR="00477445">
        <w:rPr>
          <w:rFonts w:ascii="Arial" w:hAnsi="Arial" w:cs="Arial"/>
          <w:sz w:val="24"/>
        </w:rPr>
        <w:t>local government</w:t>
      </w:r>
      <w:r w:rsidR="00477445" w:rsidRPr="000D1986">
        <w:rPr>
          <w:rFonts w:ascii="Arial" w:hAnsi="Arial" w:cs="Arial"/>
          <w:sz w:val="24"/>
        </w:rPr>
        <w:t xml:space="preserve"> </w:t>
      </w:r>
      <w:r w:rsidRPr="000D1986">
        <w:rPr>
          <w:rFonts w:ascii="Arial" w:hAnsi="Arial" w:cs="Arial"/>
          <w:sz w:val="24"/>
        </w:rPr>
        <w:t xml:space="preserve">has requested </w:t>
      </w:r>
      <w:r w:rsidRPr="00334A2C">
        <w:rPr>
          <w:rFonts w:ascii="Arial" w:hAnsi="Arial" w:cs="Arial"/>
          <w:b/>
          <w:sz w:val="24"/>
        </w:rPr>
        <w:t xml:space="preserve">the temporary closure of </w:t>
      </w:r>
      <w:r w:rsidR="004B3804">
        <w:rPr>
          <w:rFonts w:ascii="Arial" w:hAnsi="Arial" w:cs="Arial"/>
          <w:b/>
          <w:sz w:val="24"/>
        </w:rPr>
        <w:t>Harrison Street at Main, Harrison Street at East Columbia, Broadway Street at West Columbia, Columbia Street at Montgomery, for the purpose of the S</w:t>
      </w:r>
      <w:r w:rsidR="00410A7C">
        <w:rPr>
          <w:rFonts w:ascii="Arial" w:hAnsi="Arial" w:cs="Arial"/>
          <w:b/>
          <w:sz w:val="24"/>
        </w:rPr>
        <w:t xml:space="preserve">assafras </w:t>
      </w:r>
      <w:r w:rsidR="0095211C">
        <w:rPr>
          <w:rFonts w:ascii="Arial" w:hAnsi="Arial" w:cs="Arial"/>
          <w:b/>
          <w:sz w:val="24"/>
        </w:rPr>
        <w:t xml:space="preserve">Festival, </w:t>
      </w:r>
      <w:r w:rsidR="004B3804">
        <w:rPr>
          <w:rFonts w:ascii="Arial" w:hAnsi="Arial" w:cs="Arial"/>
          <w:b/>
          <w:sz w:val="24"/>
        </w:rPr>
        <w:t xml:space="preserve">beginning </w:t>
      </w:r>
      <w:r w:rsidR="00E42636">
        <w:rPr>
          <w:rFonts w:ascii="Arial" w:hAnsi="Arial" w:cs="Arial"/>
          <w:b/>
          <w:sz w:val="24"/>
        </w:rPr>
        <w:t>7</w:t>
      </w:r>
      <w:r w:rsidR="004B3804">
        <w:rPr>
          <w:rFonts w:ascii="Arial" w:hAnsi="Arial" w:cs="Arial"/>
          <w:b/>
          <w:sz w:val="24"/>
        </w:rPr>
        <w:t xml:space="preserve">:00 </w:t>
      </w:r>
      <w:r w:rsidR="00E42636">
        <w:rPr>
          <w:rFonts w:ascii="Arial" w:hAnsi="Arial" w:cs="Arial"/>
          <w:b/>
          <w:sz w:val="24"/>
        </w:rPr>
        <w:t>am</w:t>
      </w:r>
      <w:r w:rsidR="004B3804">
        <w:rPr>
          <w:rFonts w:ascii="Arial" w:hAnsi="Arial" w:cs="Arial"/>
          <w:b/>
          <w:sz w:val="24"/>
        </w:rPr>
        <w:t xml:space="preserve"> </w:t>
      </w:r>
      <w:r w:rsidR="00E42636">
        <w:rPr>
          <w:rFonts w:ascii="Arial" w:hAnsi="Arial" w:cs="Arial"/>
          <w:b/>
          <w:sz w:val="24"/>
        </w:rPr>
        <w:t xml:space="preserve">through </w:t>
      </w:r>
      <w:r w:rsidR="0095211C">
        <w:rPr>
          <w:rFonts w:ascii="Arial" w:hAnsi="Arial" w:cs="Arial"/>
          <w:b/>
          <w:sz w:val="24"/>
        </w:rPr>
        <w:t>5:00 pm October 2</w:t>
      </w:r>
      <w:r w:rsidR="00CD3B6B">
        <w:rPr>
          <w:rFonts w:ascii="Arial" w:hAnsi="Arial" w:cs="Arial"/>
          <w:b/>
          <w:sz w:val="24"/>
        </w:rPr>
        <w:t>6</w:t>
      </w:r>
      <w:r w:rsidR="004B3804">
        <w:rPr>
          <w:rFonts w:ascii="Arial" w:hAnsi="Arial" w:cs="Arial"/>
          <w:b/>
          <w:sz w:val="24"/>
        </w:rPr>
        <w:t>, 201</w:t>
      </w:r>
      <w:r w:rsidR="00CD3B6B">
        <w:rPr>
          <w:rFonts w:ascii="Arial" w:hAnsi="Arial" w:cs="Arial"/>
          <w:b/>
          <w:sz w:val="24"/>
        </w:rPr>
        <w:t>9</w:t>
      </w:r>
      <w:r w:rsidR="00334A2C">
        <w:rPr>
          <w:rFonts w:ascii="Arial" w:hAnsi="Arial" w:cs="Arial"/>
          <w:sz w:val="24"/>
        </w:rPr>
        <w:t xml:space="preserve"> -</w:t>
      </w:r>
      <w:r w:rsidRPr="000D1986">
        <w:rPr>
          <w:rFonts w:ascii="Arial" w:hAnsi="Arial" w:cs="Arial"/>
          <w:sz w:val="24"/>
        </w:rPr>
        <w:t>as described in the attached “Exhibit A,” hereinafter identified as the “Event;” and</w:t>
      </w:r>
    </w:p>
    <w:p w:rsidR="000D1986" w:rsidRDefault="008F4DAD" w:rsidP="000D1986">
      <w:pPr>
        <w:rPr>
          <w:rFonts w:ascii="Arial" w:hAnsi="Arial" w:cs="Arial"/>
          <w:sz w:val="24"/>
        </w:rPr>
      </w:pPr>
      <w:r w:rsidRPr="000D1986">
        <w:rPr>
          <w:rFonts w:ascii="Arial" w:hAnsi="Arial" w:cs="Arial"/>
          <w:sz w:val="24"/>
        </w:rPr>
        <w:br/>
      </w:r>
      <w:r w:rsidRPr="000D1986">
        <w:rPr>
          <w:rFonts w:ascii="Arial" w:hAnsi="Arial" w:cs="Arial"/>
          <w:b/>
          <w:sz w:val="24"/>
        </w:rPr>
        <w:t>WHEREAS</w:t>
      </w:r>
      <w:r w:rsidRPr="000D1986">
        <w:rPr>
          <w:rFonts w:ascii="Arial" w:hAnsi="Arial" w:cs="Arial"/>
          <w:sz w:val="24"/>
        </w:rPr>
        <w:t xml:space="preserve">, the Event will be located within the </w:t>
      </w:r>
      <w:r w:rsidR="001144E8">
        <w:rPr>
          <w:rFonts w:ascii="Arial" w:hAnsi="Arial" w:cs="Arial"/>
          <w:sz w:val="24"/>
        </w:rPr>
        <w:t xml:space="preserve">local government’s </w:t>
      </w:r>
      <w:r w:rsidRPr="000D1986">
        <w:rPr>
          <w:rFonts w:ascii="Arial" w:hAnsi="Arial" w:cs="Arial"/>
          <w:sz w:val="24"/>
        </w:rPr>
        <w:t>incorporated area; and</w:t>
      </w:r>
    </w:p>
    <w:p w:rsidR="000D1986" w:rsidRDefault="008F4DAD" w:rsidP="007756F4">
      <w:pPr>
        <w:jc w:val="both"/>
        <w:rPr>
          <w:rFonts w:ascii="Arial" w:hAnsi="Arial" w:cs="Arial"/>
          <w:sz w:val="24"/>
        </w:rPr>
      </w:pPr>
      <w:r w:rsidRPr="000D1986">
        <w:rPr>
          <w:rFonts w:ascii="Arial" w:hAnsi="Arial" w:cs="Arial"/>
          <w:sz w:val="24"/>
        </w:rPr>
        <w:br/>
      </w:r>
      <w:r w:rsidRPr="000D1986">
        <w:rPr>
          <w:rFonts w:ascii="Arial" w:hAnsi="Arial" w:cs="Arial"/>
          <w:b/>
          <w:sz w:val="24"/>
        </w:rPr>
        <w:t>WHEREAS</w:t>
      </w:r>
      <w:r w:rsidRPr="000D1986">
        <w:rPr>
          <w:rFonts w:ascii="Arial" w:hAnsi="Arial" w:cs="Arial"/>
          <w:sz w:val="24"/>
        </w:rPr>
        <w:t>, the State, in recognition of the public purpose of the Event, wishes to cooperate with the City so long as the safety</w:t>
      </w:r>
      <w:r w:rsidR="00D643A2">
        <w:rPr>
          <w:rFonts w:ascii="Arial" w:hAnsi="Arial" w:cs="Arial"/>
          <w:sz w:val="24"/>
        </w:rPr>
        <w:t xml:space="preserve"> and</w:t>
      </w:r>
      <w:r w:rsidR="00B81C2B">
        <w:rPr>
          <w:rFonts w:ascii="Arial" w:hAnsi="Arial" w:cs="Arial"/>
          <w:sz w:val="24"/>
        </w:rPr>
        <w:t xml:space="preserve"> convenience</w:t>
      </w:r>
      <w:r w:rsidRPr="000D1986">
        <w:rPr>
          <w:rFonts w:ascii="Arial" w:hAnsi="Arial" w:cs="Arial"/>
          <w:sz w:val="24"/>
        </w:rPr>
        <w:t xml:space="preserve"> of the traveling public is ensured and that the closure of the State’s right</w:t>
      </w:r>
      <w:r w:rsidR="00A55180">
        <w:rPr>
          <w:rFonts w:ascii="Arial" w:hAnsi="Arial" w:cs="Arial"/>
          <w:sz w:val="24"/>
        </w:rPr>
        <w:t xml:space="preserve"> </w:t>
      </w:r>
      <w:r w:rsidRPr="000D1986">
        <w:rPr>
          <w:rFonts w:ascii="Arial" w:hAnsi="Arial" w:cs="Arial"/>
          <w:sz w:val="24"/>
        </w:rPr>
        <w:t>of</w:t>
      </w:r>
      <w:r w:rsidR="00A55180">
        <w:rPr>
          <w:rFonts w:ascii="Arial" w:hAnsi="Arial" w:cs="Arial"/>
          <w:sz w:val="24"/>
        </w:rPr>
        <w:t xml:space="preserve"> </w:t>
      </w:r>
      <w:r w:rsidRPr="000D1986">
        <w:rPr>
          <w:rFonts w:ascii="Arial" w:hAnsi="Arial" w:cs="Arial"/>
          <w:sz w:val="24"/>
        </w:rPr>
        <w:t>way will be performed within the State’s requirements; and</w:t>
      </w:r>
    </w:p>
    <w:p w:rsidR="000D1986" w:rsidRDefault="008F4DAD" w:rsidP="007756F4">
      <w:pPr>
        <w:jc w:val="both"/>
        <w:rPr>
          <w:rFonts w:ascii="Arial" w:hAnsi="Arial" w:cs="Arial"/>
          <w:sz w:val="24"/>
        </w:rPr>
      </w:pPr>
      <w:r w:rsidRPr="000D1986">
        <w:rPr>
          <w:rFonts w:ascii="Arial" w:hAnsi="Arial" w:cs="Arial"/>
          <w:sz w:val="24"/>
        </w:rPr>
        <w:br/>
      </w:r>
      <w:r w:rsidRPr="000D1986">
        <w:rPr>
          <w:rFonts w:ascii="Arial" w:hAnsi="Arial" w:cs="Arial"/>
          <w:b/>
          <w:sz w:val="24"/>
        </w:rPr>
        <w:t>WHEREAS</w:t>
      </w:r>
      <w:r w:rsidRPr="000D1986">
        <w:rPr>
          <w:rFonts w:ascii="Arial" w:hAnsi="Arial" w:cs="Arial"/>
          <w:sz w:val="24"/>
        </w:rPr>
        <w:t xml:space="preserve">, on the </w:t>
      </w:r>
      <w:r w:rsidRPr="000D1986">
        <w:rPr>
          <w:rFonts w:ascii="Arial" w:hAnsi="Arial" w:cs="Arial"/>
          <w:sz w:val="24"/>
          <w:u w:val="single"/>
        </w:rPr>
        <w:t xml:space="preserve">  </w:t>
      </w:r>
      <w:r w:rsidR="00015AE8">
        <w:rPr>
          <w:rFonts w:ascii="Arial" w:hAnsi="Arial" w:cs="Arial"/>
          <w:sz w:val="24"/>
          <w:u w:val="single"/>
        </w:rPr>
        <w:t>17</w:t>
      </w:r>
      <w:r w:rsidR="00015AE8" w:rsidRPr="00015AE8">
        <w:rPr>
          <w:rFonts w:ascii="Arial" w:hAnsi="Arial" w:cs="Arial"/>
          <w:sz w:val="24"/>
          <w:u w:val="single"/>
          <w:vertAlign w:val="superscript"/>
        </w:rPr>
        <w:t>th</w:t>
      </w:r>
      <w:r w:rsidR="00015AE8">
        <w:rPr>
          <w:rFonts w:ascii="Arial" w:hAnsi="Arial" w:cs="Arial"/>
          <w:sz w:val="24"/>
          <w:u w:val="single"/>
        </w:rPr>
        <w:t xml:space="preserve"> </w:t>
      </w:r>
      <w:r w:rsidR="005C725E">
        <w:rPr>
          <w:rFonts w:ascii="Arial" w:hAnsi="Arial" w:cs="Arial"/>
          <w:sz w:val="24"/>
          <w:u w:val="single"/>
        </w:rPr>
        <w:t xml:space="preserve"> </w:t>
      </w:r>
      <w:r w:rsidRPr="000D1986">
        <w:rPr>
          <w:rFonts w:ascii="Arial" w:hAnsi="Arial" w:cs="Arial"/>
          <w:sz w:val="24"/>
          <w:u w:val="single"/>
        </w:rPr>
        <w:t xml:space="preserve">     </w:t>
      </w:r>
      <w:r w:rsidRPr="000D1986">
        <w:rPr>
          <w:rFonts w:ascii="Arial" w:hAnsi="Arial" w:cs="Arial"/>
          <w:sz w:val="24"/>
        </w:rPr>
        <w:t xml:space="preserve"> day of </w:t>
      </w:r>
      <w:r w:rsidR="005C725E">
        <w:rPr>
          <w:rFonts w:ascii="Arial" w:hAnsi="Arial" w:cs="Arial"/>
          <w:sz w:val="24"/>
          <w:u w:val="single"/>
        </w:rPr>
        <w:t xml:space="preserve">        </w:t>
      </w:r>
      <w:r w:rsidRPr="000D1986">
        <w:rPr>
          <w:rFonts w:ascii="Arial" w:hAnsi="Arial" w:cs="Arial"/>
          <w:sz w:val="24"/>
          <w:u w:val="single"/>
        </w:rPr>
        <w:t xml:space="preserve">  </w:t>
      </w:r>
      <w:r w:rsidR="00015AE8">
        <w:rPr>
          <w:rFonts w:ascii="Arial" w:hAnsi="Arial" w:cs="Arial"/>
          <w:sz w:val="24"/>
          <w:u w:val="single"/>
        </w:rPr>
        <w:t>September</w:t>
      </w:r>
      <w:r w:rsidRPr="000D1986">
        <w:rPr>
          <w:rFonts w:ascii="Arial" w:hAnsi="Arial" w:cs="Arial"/>
          <w:sz w:val="24"/>
          <w:u w:val="single"/>
        </w:rPr>
        <w:t xml:space="preserve">                   </w:t>
      </w:r>
      <w:r w:rsidRPr="000D1986">
        <w:rPr>
          <w:rFonts w:ascii="Arial" w:hAnsi="Arial" w:cs="Arial"/>
          <w:sz w:val="24"/>
        </w:rPr>
        <w:t>, 20</w:t>
      </w:r>
      <w:r w:rsidRPr="000D1986">
        <w:rPr>
          <w:rFonts w:ascii="Arial" w:hAnsi="Arial" w:cs="Arial"/>
          <w:sz w:val="24"/>
          <w:u w:val="single"/>
        </w:rPr>
        <w:t xml:space="preserve">   </w:t>
      </w:r>
      <w:r w:rsidR="0095211C">
        <w:rPr>
          <w:rFonts w:ascii="Arial" w:hAnsi="Arial" w:cs="Arial"/>
          <w:sz w:val="24"/>
          <w:u w:val="single"/>
        </w:rPr>
        <w:t>1</w:t>
      </w:r>
      <w:r w:rsidR="00015AE8">
        <w:rPr>
          <w:rFonts w:ascii="Arial" w:hAnsi="Arial" w:cs="Arial"/>
          <w:sz w:val="24"/>
          <w:u w:val="single"/>
        </w:rPr>
        <w:t>9</w:t>
      </w:r>
      <w:r w:rsidRPr="000D1986">
        <w:rPr>
          <w:rFonts w:ascii="Arial" w:hAnsi="Arial" w:cs="Arial"/>
          <w:sz w:val="24"/>
          <w:u w:val="single"/>
        </w:rPr>
        <w:t xml:space="preserve">     </w:t>
      </w:r>
      <w:r w:rsidRPr="000D1986">
        <w:rPr>
          <w:rFonts w:ascii="Arial" w:hAnsi="Arial" w:cs="Arial"/>
          <w:sz w:val="24"/>
        </w:rPr>
        <w:t>, the</w:t>
      </w:r>
      <w:r w:rsidR="001B1360">
        <w:rPr>
          <w:rFonts w:ascii="Arial" w:hAnsi="Arial" w:cs="Arial"/>
          <w:sz w:val="24"/>
        </w:rPr>
        <w:t xml:space="preserve"> </w:t>
      </w:r>
      <w:r w:rsidRPr="000D1986">
        <w:rPr>
          <w:rFonts w:ascii="Arial" w:hAnsi="Arial" w:cs="Arial"/>
          <w:sz w:val="24"/>
          <w:u w:val="single"/>
        </w:rPr>
        <w:t xml:space="preserve"> </w:t>
      </w:r>
      <w:r w:rsidR="001B1360">
        <w:rPr>
          <w:rFonts w:ascii="Arial" w:hAnsi="Arial" w:cs="Arial"/>
          <w:sz w:val="24"/>
          <w:u w:val="single"/>
        </w:rPr>
        <w:t>_</w:t>
      </w:r>
      <w:r w:rsidR="005C725E">
        <w:rPr>
          <w:rFonts w:ascii="Arial" w:hAnsi="Arial" w:cs="Arial"/>
          <w:sz w:val="24"/>
          <w:u w:val="single"/>
        </w:rPr>
        <w:t xml:space="preserve">San </w:t>
      </w:r>
      <w:proofErr w:type="spellStart"/>
      <w:r w:rsidR="005C725E">
        <w:rPr>
          <w:rFonts w:ascii="Arial" w:hAnsi="Arial" w:cs="Arial"/>
          <w:sz w:val="24"/>
          <w:u w:val="single"/>
        </w:rPr>
        <w:t>Augstine</w:t>
      </w:r>
      <w:proofErr w:type="spellEnd"/>
      <w:r w:rsidRPr="000D1986">
        <w:rPr>
          <w:rFonts w:ascii="Arial" w:hAnsi="Arial" w:cs="Arial"/>
          <w:sz w:val="24"/>
          <w:u w:val="single"/>
        </w:rPr>
        <w:t xml:space="preserve">            </w:t>
      </w:r>
      <w:r w:rsidRPr="000D1986">
        <w:rPr>
          <w:rFonts w:ascii="Arial" w:hAnsi="Arial" w:cs="Arial"/>
          <w:sz w:val="24"/>
        </w:rPr>
        <w:t xml:space="preserve"> City Council passed Resolution</w:t>
      </w:r>
      <w:r w:rsidR="000D1986">
        <w:rPr>
          <w:rFonts w:ascii="Arial" w:hAnsi="Arial" w:cs="Arial"/>
          <w:sz w:val="24"/>
        </w:rPr>
        <w:t xml:space="preserve"> </w:t>
      </w:r>
      <w:r w:rsidRPr="000D1986">
        <w:rPr>
          <w:rFonts w:ascii="Arial" w:hAnsi="Arial" w:cs="Arial"/>
          <w:sz w:val="24"/>
        </w:rPr>
        <w:t>/</w:t>
      </w:r>
      <w:r w:rsidR="000D1986">
        <w:rPr>
          <w:rFonts w:ascii="Arial" w:hAnsi="Arial" w:cs="Arial"/>
          <w:sz w:val="24"/>
        </w:rPr>
        <w:t xml:space="preserve"> </w:t>
      </w:r>
      <w:r w:rsidRPr="000D1986">
        <w:rPr>
          <w:rFonts w:ascii="Arial" w:hAnsi="Arial" w:cs="Arial"/>
          <w:sz w:val="24"/>
        </w:rPr>
        <w:t>Ordinance</w:t>
      </w:r>
      <w:r w:rsidR="000D1986">
        <w:rPr>
          <w:rFonts w:ascii="Arial" w:hAnsi="Arial" w:cs="Arial"/>
          <w:sz w:val="24"/>
        </w:rPr>
        <w:t xml:space="preserve"> </w:t>
      </w:r>
      <w:r w:rsidRPr="000D1986">
        <w:rPr>
          <w:rFonts w:ascii="Arial" w:hAnsi="Arial" w:cs="Arial"/>
          <w:sz w:val="24"/>
        </w:rPr>
        <w:t>No.</w:t>
      </w:r>
      <w:r w:rsidR="00FB7D33">
        <w:rPr>
          <w:rFonts w:ascii="Arial" w:hAnsi="Arial" w:cs="Arial"/>
          <w:sz w:val="24"/>
          <w:u w:val="single"/>
        </w:rPr>
        <w:t xml:space="preserve">, </w:t>
      </w:r>
      <w:r w:rsidRPr="000D1986">
        <w:rPr>
          <w:rFonts w:ascii="Arial" w:hAnsi="Arial" w:cs="Arial"/>
          <w:sz w:val="24"/>
          <w:u w:val="single"/>
        </w:rPr>
        <w:t xml:space="preserve">                            </w:t>
      </w:r>
      <w:r w:rsidRPr="000D1986">
        <w:rPr>
          <w:rFonts w:ascii="Arial" w:hAnsi="Arial" w:cs="Arial"/>
          <w:sz w:val="24"/>
        </w:rPr>
        <w:t xml:space="preserve">attached hereto and identified as “Exhibit B,” establishing that the Event serves a public purpose and authorizing the </w:t>
      </w:r>
      <w:r w:rsidR="00477445">
        <w:rPr>
          <w:rFonts w:ascii="Arial" w:hAnsi="Arial" w:cs="Arial"/>
          <w:sz w:val="24"/>
        </w:rPr>
        <w:t>local government</w:t>
      </w:r>
      <w:r w:rsidR="00477445" w:rsidRPr="000D1986">
        <w:rPr>
          <w:rFonts w:ascii="Arial" w:hAnsi="Arial" w:cs="Arial"/>
          <w:sz w:val="24"/>
        </w:rPr>
        <w:t xml:space="preserve"> </w:t>
      </w:r>
      <w:r w:rsidRPr="000D1986">
        <w:rPr>
          <w:rFonts w:ascii="Arial" w:hAnsi="Arial" w:cs="Arial"/>
          <w:sz w:val="24"/>
        </w:rPr>
        <w:t>to enter into this agreement with the State; and</w:t>
      </w:r>
    </w:p>
    <w:p w:rsidR="000D1986" w:rsidRDefault="008F4DAD" w:rsidP="007756F4">
      <w:pPr>
        <w:jc w:val="both"/>
        <w:rPr>
          <w:rFonts w:ascii="Arial" w:hAnsi="Arial" w:cs="Arial"/>
          <w:sz w:val="24"/>
        </w:rPr>
      </w:pPr>
      <w:r w:rsidRPr="000D1986">
        <w:rPr>
          <w:rFonts w:ascii="Arial" w:hAnsi="Arial" w:cs="Arial"/>
          <w:sz w:val="24"/>
        </w:rPr>
        <w:br/>
      </w:r>
      <w:r w:rsidRPr="000D1986">
        <w:rPr>
          <w:rFonts w:ascii="Arial" w:hAnsi="Arial" w:cs="Arial"/>
          <w:b/>
          <w:sz w:val="24"/>
        </w:rPr>
        <w:t>WHEREAS</w:t>
      </w:r>
      <w:r w:rsidRPr="000D1986">
        <w:rPr>
          <w:rFonts w:ascii="Arial" w:hAnsi="Arial" w:cs="Arial"/>
          <w:sz w:val="24"/>
        </w:rPr>
        <w:t>, 43 TAC, Section 22.12 establishes the rules and procedures for the temporary closure of a segment of the State highway system; and</w:t>
      </w:r>
    </w:p>
    <w:p w:rsidR="008F4DAD" w:rsidRPr="000D1986" w:rsidRDefault="008F4DAD" w:rsidP="007756F4">
      <w:pPr>
        <w:jc w:val="both"/>
        <w:rPr>
          <w:rFonts w:ascii="Arial" w:hAnsi="Arial" w:cs="Arial"/>
          <w:sz w:val="24"/>
        </w:rPr>
      </w:pPr>
      <w:r w:rsidRPr="000D1986">
        <w:rPr>
          <w:rFonts w:ascii="Arial" w:hAnsi="Arial" w:cs="Arial"/>
          <w:sz w:val="24"/>
        </w:rPr>
        <w:br/>
      </w:r>
      <w:r w:rsidRPr="000D1986">
        <w:rPr>
          <w:rFonts w:ascii="Arial" w:hAnsi="Arial" w:cs="Arial"/>
          <w:b/>
          <w:sz w:val="24"/>
        </w:rPr>
        <w:t>WHEREAS</w:t>
      </w:r>
      <w:r w:rsidRPr="000D1986">
        <w:rPr>
          <w:rFonts w:ascii="Arial" w:hAnsi="Arial" w:cs="Arial"/>
          <w:sz w:val="24"/>
        </w:rPr>
        <w:t>, this agreement has been developed in accordance with the rules and procedures of 43 TAC</w:t>
      </w:r>
      <w:r w:rsidR="005448E2">
        <w:rPr>
          <w:rFonts w:ascii="Arial" w:hAnsi="Arial" w:cs="Arial"/>
          <w:sz w:val="24"/>
        </w:rPr>
        <w:t>,</w:t>
      </w:r>
      <w:r w:rsidRPr="000D1986">
        <w:rPr>
          <w:rFonts w:ascii="Arial" w:hAnsi="Arial" w:cs="Arial"/>
          <w:sz w:val="24"/>
        </w:rPr>
        <w:t xml:space="preserve"> Section 22.12;</w:t>
      </w:r>
    </w:p>
    <w:p w:rsidR="000D1986" w:rsidRDefault="000D1986" w:rsidP="000D1986">
      <w:pPr>
        <w:rPr>
          <w:rFonts w:ascii="Arial" w:hAnsi="Arial" w:cs="Arial"/>
          <w:b/>
          <w:sz w:val="24"/>
        </w:rPr>
      </w:pPr>
    </w:p>
    <w:p w:rsidR="000D1986" w:rsidRDefault="000D1986" w:rsidP="007756F4">
      <w:pPr>
        <w:rPr>
          <w:rFonts w:ascii="Arial" w:hAnsi="Arial" w:cs="Arial"/>
          <w:sz w:val="24"/>
        </w:rPr>
      </w:pPr>
      <w:r>
        <w:rPr>
          <w:rFonts w:ascii="Arial" w:hAnsi="Arial" w:cs="Arial"/>
          <w:b/>
          <w:sz w:val="24"/>
        </w:rPr>
        <w:t>N</w:t>
      </w:r>
      <w:r w:rsidRPr="000D1986">
        <w:rPr>
          <w:rFonts w:ascii="Arial" w:hAnsi="Arial" w:cs="Arial"/>
          <w:b/>
          <w:sz w:val="24"/>
        </w:rPr>
        <w:t>OW, THEREFORE</w:t>
      </w:r>
      <w:r w:rsidRPr="000D1986">
        <w:rPr>
          <w:rFonts w:ascii="Arial" w:hAnsi="Arial" w:cs="Arial"/>
          <w:sz w:val="24"/>
        </w:rPr>
        <w:t>, in consideration of the premises and of the mutual covenants and agreements of the parties hereto, to be by them respectively kept and performed as hereinafter set forth, it is agreed as follows:</w:t>
      </w:r>
    </w:p>
    <w:p w:rsidR="00E42636" w:rsidRDefault="00E42636" w:rsidP="007756F4">
      <w:pPr>
        <w:rPr>
          <w:rFonts w:ascii="Arial" w:hAnsi="Arial" w:cs="Arial"/>
          <w:sz w:val="24"/>
        </w:rPr>
      </w:pPr>
    </w:p>
    <w:p w:rsidR="00E42636" w:rsidRPr="00D65DF2" w:rsidRDefault="00E42636" w:rsidP="007756F4">
      <w:pPr>
        <w:rPr>
          <w:rFonts w:ascii="Arial" w:hAnsi="Arial" w:cs="Arial"/>
        </w:rPr>
      </w:pPr>
      <w:bookmarkStart w:id="0" w:name="_GoBack"/>
      <w:bookmarkEnd w:id="0"/>
    </w:p>
    <w:p w:rsidR="008F4DAD" w:rsidRDefault="008F4DAD" w:rsidP="000D1986">
      <w:pPr>
        <w:pStyle w:val="Heading2"/>
        <w:spacing w:line="240" w:lineRule="auto"/>
        <w:rPr>
          <w:rFonts w:ascii="Arial" w:hAnsi="Arial" w:cs="Arial"/>
          <w:u w:val="none"/>
        </w:rPr>
      </w:pPr>
      <w:r w:rsidRPr="000D1986">
        <w:rPr>
          <w:rFonts w:ascii="Arial" w:hAnsi="Arial" w:cs="Arial"/>
          <w:u w:val="none"/>
        </w:rPr>
        <w:t xml:space="preserve">A G R E </w:t>
      </w:r>
      <w:proofErr w:type="spellStart"/>
      <w:r w:rsidRPr="000D1986">
        <w:rPr>
          <w:rFonts w:ascii="Arial" w:hAnsi="Arial" w:cs="Arial"/>
          <w:u w:val="none"/>
        </w:rPr>
        <w:t>E</w:t>
      </w:r>
      <w:proofErr w:type="spellEnd"/>
      <w:r w:rsidRPr="000D1986">
        <w:rPr>
          <w:rFonts w:ascii="Arial" w:hAnsi="Arial" w:cs="Arial"/>
          <w:u w:val="none"/>
        </w:rPr>
        <w:t xml:space="preserve"> M E N T</w:t>
      </w:r>
    </w:p>
    <w:p w:rsidR="000D1986" w:rsidRPr="000D1986" w:rsidRDefault="000D1986" w:rsidP="000D1986"/>
    <w:p w:rsidR="000D1986" w:rsidRDefault="008F4DAD" w:rsidP="002C782A">
      <w:pPr>
        <w:tabs>
          <w:tab w:val="left" w:pos="540"/>
          <w:tab w:val="left" w:pos="1260"/>
        </w:tabs>
        <w:rPr>
          <w:rFonts w:ascii="Arial" w:hAnsi="Arial" w:cs="Arial"/>
          <w:sz w:val="24"/>
        </w:rPr>
      </w:pPr>
      <w:r w:rsidRPr="008F4DAD">
        <w:rPr>
          <w:rFonts w:ascii="Arial" w:hAnsi="Arial" w:cs="Arial"/>
          <w:b/>
          <w:sz w:val="24"/>
        </w:rPr>
        <w:lastRenderedPageBreak/>
        <w:t>Article 1.</w:t>
      </w:r>
      <w:r w:rsidRPr="008F4DAD">
        <w:rPr>
          <w:rFonts w:ascii="Arial" w:hAnsi="Arial" w:cs="Arial"/>
          <w:b/>
          <w:sz w:val="24"/>
        </w:rPr>
        <w:tab/>
        <w:t>CONTRACT</w:t>
      </w:r>
      <w:r w:rsidRPr="000D1986">
        <w:rPr>
          <w:rFonts w:ascii="Arial" w:hAnsi="Arial" w:cs="Arial"/>
          <w:b/>
          <w:sz w:val="24"/>
        </w:rPr>
        <w:t xml:space="preserve"> PERIOD</w:t>
      </w:r>
      <w:r w:rsidRPr="000D1986">
        <w:rPr>
          <w:rFonts w:ascii="Arial" w:hAnsi="Arial" w:cs="Arial"/>
          <w:sz w:val="24"/>
        </w:rPr>
        <w:br/>
        <w:t>This agreement becomes effective upon final execution by the State and shall terminate upon completion of the Event or unless terminated or modified as hereinafter provided.</w:t>
      </w:r>
    </w:p>
    <w:p w:rsidR="00C26BCC" w:rsidRDefault="008F4DAD" w:rsidP="002C782A">
      <w:pPr>
        <w:tabs>
          <w:tab w:val="left" w:pos="540"/>
          <w:tab w:val="left" w:pos="1260"/>
        </w:tabs>
        <w:rPr>
          <w:rFonts w:ascii="Arial" w:hAnsi="Arial" w:cs="Arial"/>
          <w:sz w:val="24"/>
        </w:rPr>
      </w:pPr>
      <w:r w:rsidRPr="000D1986">
        <w:rPr>
          <w:rFonts w:ascii="Arial" w:hAnsi="Arial" w:cs="Arial"/>
          <w:sz w:val="24"/>
        </w:rPr>
        <w:br/>
      </w:r>
    </w:p>
    <w:p w:rsidR="000D1986" w:rsidRDefault="008F4DAD" w:rsidP="007756F4">
      <w:pPr>
        <w:tabs>
          <w:tab w:val="left" w:pos="540"/>
          <w:tab w:val="left" w:pos="1260"/>
        </w:tabs>
        <w:jc w:val="both"/>
        <w:rPr>
          <w:rFonts w:ascii="Arial" w:hAnsi="Arial" w:cs="Arial"/>
          <w:sz w:val="24"/>
        </w:rPr>
      </w:pPr>
      <w:r w:rsidRPr="008F4DAD">
        <w:rPr>
          <w:rFonts w:ascii="Arial" w:hAnsi="Arial" w:cs="Arial"/>
          <w:b/>
          <w:sz w:val="24"/>
        </w:rPr>
        <w:t>Article 2.</w:t>
      </w:r>
      <w:r w:rsidRPr="000D1986">
        <w:rPr>
          <w:rFonts w:ascii="Arial" w:hAnsi="Arial" w:cs="Arial"/>
          <w:sz w:val="24"/>
        </w:rPr>
        <w:tab/>
      </w:r>
      <w:r w:rsidRPr="000D1986">
        <w:rPr>
          <w:rFonts w:ascii="Arial" w:hAnsi="Arial" w:cs="Arial"/>
          <w:b/>
          <w:sz w:val="24"/>
        </w:rPr>
        <w:t>EVENT DESCRIPTION</w:t>
      </w:r>
      <w:r w:rsidRPr="000D1986">
        <w:rPr>
          <w:rFonts w:ascii="Arial" w:hAnsi="Arial" w:cs="Arial"/>
          <w:sz w:val="24"/>
        </w:rPr>
        <w:br/>
        <w:t xml:space="preserve">The </w:t>
      </w:r>
      <w:r w:rsidR="001144E8">
        <w:rPr>
          <w:rFonts w:ascii="Arial" w:hAnsi="Arial" w:cs="Arial"/>
          <w:sz w:val="24"/>
        </w:rPr>
        <w:t xml:space="preserve">physical </w:t>
      </w:r>
      <w:r w:rsidRPr="000D1986">
        <w:rPr>
          <w:rFonts w:ascii="Arial" w:hAnsi="Arial" w:cs="Arial"/>
          <w:sz w:val="24"/>
        </w:rPr>
        <w:t xml:space="preserve">description of the </w:t>
      </w:r>
      <w:r w:rsidR="00D643A2">
        <w:rPr>
          <w:rFonts w:ascii="Arial" w:hAnsi="Arial" w:cs="Arial"/>
          <w:sz w:val="24"/>
        </w:rPr>
        <w:t xml:space="preserve">limits of the </w:t>
      </w:r>
      <w:r w:rsidRPr="000D1986">
        <w:rPr>
          <w:rFonts w:ascii="Arial" w:hAnsi="Arial" w:cs="Arial"/>
          <w:sz w:val="24"/>
        </w:rPr>
        <w:t xml:space="preserve">Event, including </w:t>
      </w:r>
      <w:r w:rsidR="001144E8">
        <w:rPr>
          <w:rFonts w:ascii="Arial" w:hAnsi="Arial" w:cs="Arial"/>
          <w:sz w:val="24"/>
        </w:rPr>
        <w:t xml:space="preserve">county names and highway numbers, </w:t>
      </w:r>
      <w:r w:rsidR="00D643A2">
        <w:rPr>
          <w:rFonts w:ascii="Arial" w:hAnsi="Arial" w:cs="Arial"/>
          <w:sz w:val="24"/>
        </w:rPr>
        <w:t xml:space="preserve">the number of lanes the highway has and the number of lanes to be used, </w:t>
      </w:r>
      <w:r w:rsidRPr="000D1986">
        <w:rPr>
          <w:rFonts w:ascii="Arial" w:hAnsi="Arial" w:cs="Arial"/>
          <w:sz w:val="24"/>
        </w:rPr>
        <w:t>the proposed schedule of start and stop times</w:t>
      </w:r>
      <w:r w:rsidR="00D643A2">
        <w:rPr>
          <w:rFonts w:ascii="Arial" w:hAnsi="Arial" w:cs="Arial"/>
          <w:sz w:val="24"/>
        </w:rPr>
        <w:t xml:space="preserve"> and</w:t>
      </w:r>
      <w:r w:rsidR="00B81C2B">
        <w:rPr>
          <w:rFonts w:ascii="Arial" w:hAnsi="Arial" w:cs="Arial"/>
          <w:sz w:val="24"/>
        </w:rPr>
        <w:t xml:space="preserve"> dates</w:t>
      </w:r>
      <w:r w:rsidR="00D643A2">
        <w:rPr>
          <w:rFonts w:ascii="Arial" w:hAnsi="Arial" w:cs="Arial"/>
          <w:sz w:val="24"/>
        </w:rPr>
        <w:t xml:space="preserve"> at each location</w:t>
      </w:r>
      <w:r w:rsidR="00B81C2B">
        <w:rPr>
          <w:rFonts w:ascii="Arial" w:hAnsi="Arial" w:cs="Arial"/>
          <w:sz w:val="24"/>
        </w:rPr>
        <w:t>,</w:t>
      </w:r>
      <w:r w:rsidRPr="000D1986">
        <w:rPr>
          <w:rFonts w:ascii="Arial" w:hAnsi="Arial" w:cs="Arial"/>
          <w:sz w:val="24"/>
        </w:rPr>
        <w:t xml:space="preserve"> </w:t>
      </w:r>
      <w:r w:rsidR="00D643A2">
        <w:rPr>
          <w:rFonts w:ascii="Arial" w:hAnsi="Arial" w:cs="Arial"/>
          <w:sz w:val="24"/>
        </w:rPr>
        <w:t xml:space="preserve">a brief description of the proposed activities involved, </w:t>
      </w:r>
      <w:r w:rsidRPr="000D1986">
        <w:rPr>
          <w:rFonts w:ascii="Arial" w:hAnsi="Arial" w:cs="Arial"/>
          <w:sz w:val="24"/>
        </w:rPr>
        <w:t xml:space="preserve">approximate number of people attending the Event, </w:t>
      </w:r>
      <w:r w:rsidR="00B81C2B">
        <w:rPr>
          <w:rFonts w:ascii="Arial" w:hAnsi="Arial" w:cs="Arial"/>
          <w:sz w:val="24"/>
        </w:rPr>
        <w:t xml:space="preserve">the number and types of animals </w:t>
      </w:r>
      <w:r w:rsidRPr="000D1986">
        <w:rPr>
          <w:rFonts w:ascii="Arial" w:hAnsi="Arial" w:cs="Arial"/>
          <w:sz w:val="24"/>
        </w:rPr>
        <w:t>and equipment</w:t>
      </w:r>
      <w:r w:rsidR="00D643A2">
        <w:rPr>
          <w:rFonts w:ascii="Arial" w:hAnsi="Arial" w:cs="Arial"/>
          <w:sz w:val="24"/>
        </w:rPr>
        <w:t>,</w:t>
      </w:r>
      <w:r w:rsidRPr="000D1986">
        <w:rPr>
          <w:rFonts w:ascii="Arial" w:hAnsi="Arial" w:cs="Arial"/>
          <w:sz w:val="24"/>
        </w:rPr>
        <w:t xml:space="preserve"> </w:t>
      </w:r>
      <w:r w:rsidR="00B81C2B">
        <w:rPr>
          <w:rFonts w:ascii="Arial" w:hAnsi="Arial" w:cs="Arial"/>
          <w:sz w:val="24"/>
        </w:rPr>
        <w:t xml:space="preserve">planned physical modifications </w:t>
      </w:r>
      <w:r w:rsidR="001144E8">
        <w:rPr>
          <w:rFonts w:ascii="Arial" w:hAnsi="Arial" w:cs="Arial"/>
          <w:sz w:val="24"/>
        </w:rPr>
        <w:t xml:space="preserve">of any man-made or natural features in or adjacent to the right of way </w:t>
      </w:r>
      <w:r w:rsidRPr="000D1986">
        <w:rPr>
          <w:rFonts w:ascii="Arial" w:hAnsi="Arial" w:cs="Arial"/>
          <w:sz w:val="24"/>
        </w:rPr>
        <w:t>involved shall be attached hereto</w:t>
      </w:r>
      <w:r w:rsidR="004F7855">
        <w:rPr>
          <w:rFonts w:ascii="Arial" w:hAnsi="Arial" w:cs="Arial"/>
          <w:sz w:val="24"/>
        </w:rPr>
        <w:t xml:space="preserve"> along with a location map </w:t>
      </w:r>
      <w:r w:rsidRPr="000D1986">
        <w:rPr>
          <w:rFonts w:ascii="Arial" w:hAnsi="Arial" w:cs="Arial"/>
          <w:sz w:val="24"/>
        </w:rPr>
        <w:t>and identified as “Exhibit C.”</w:t>
      </w:r>
    </w:p>
    <w:p w:rsidR="00872950" w:rsidRDefault="008F4DAD" w:rsidP="001B1360">
      <w:pPr>
        <w:tabs>
          <w:tab w:val="left" w:pos="360"/>
          <w:tab w:val="left" w:pos="1260"/>
        </w:tabs>
        <w:rPr>
          <w:rFonts w:ascii="Arial" w:hAnsi="Arial" w:cs="Arial"/>
          <w:sz w:val="24"/>
          <w:szCs w:val="24"/>
        </w:rPr>
      </w:pPr>
      <w:r w:rsidRPr="000D1986">
        <w:rPr>
          <w:rFonts w:ascii="Arial" w:hAnsi="Arial" w:cs="Arial"/>
          <w:sz w:val="24"/>
        </w:rPr>
        <w:br/>
      </w:r>
      <w:r w:rsidRPr="008F4DAD">
        <w:rPr>
          <w:rFonts w:ascii="Arial" w:hAnsi="Arial" w:cs="Arial"/>
          <w:b/>
          <w:sz w:val="24"/>
        </w:rPr>
        <w:t>Article 3.</w:t>
      </w:r>
      <w:r w:rsidRPr="000D1986">
        <w:rPr>
          <w:rFonts w:ascii="Arial" w:hAnsi="Arial" w:cs="Arial"/>
          <w:sz w:val="24"/>
        </w:rPr>
        <w:tab/>
      </w:r>
      <w:r w:rsidRPr="000D1986">
        <w:rPr>
          <w:rFonts w:ascii="Arial" w:hAnsi="Arial" w:cs="Arial"/>
          <w:b/>
          <w:sz w:val="24"/>
        </w:rPr>
        <w:t>OPERATIONS OF THE EVENT</w:t>
      </w:r>
      <w:r w:rsidRPr="000D1986">
        <w:rPr>
          <w:rFonts w:ascii="Arial" w:hAnsi="Arial" w:cs="Arial"/>
          <w:sz w:val="24"/>
        </w:rPr>
        <w:br/>
      </w:r>
      <w:r w:rsidRPr="001B1360">
        <w:rPr>
          <w:rFonts w:ascii="Arial" w:hAnsi="Arial" w:cs="Arial"/>
          <w:b/>
          <w:sz w:val="24"/>
        </w:rPr>
        <w:t>A.</w:t>
      </w:r>
      <w:r w:rsidRPr="000D1986">
        <w:rPr>
          <w:rFonts w:ascii="Arial" w:hAnsi="Arial" w:cs="Arial"/>
          <w:sz w:val="24"/>
        </w:rPr>
        <w:tab/>
        <w:t xml:space="preserve">The </w:t>
      </w:r>
      <w:r w:rsidR="00CF568D">
        <w:rPr>
          <w:rFonts w:ascii="Arial" w:hAnsi="Arial" w:cs="Arial"/>
          <w:sz w:val="24"/>
        </w:rPr>
        <w:t>local government</w:t>
      </w:r>
      <w:r w:rsidR="00CF568D" w:rsidRPr="000D1986">
        <w:rPr>
          <w:rFonts w:ascii="Arial" w:hAnsi="Arial" w:cs="Arial"/>
          <w:sz w:val="24"/>
        </w:rPr>
        <w:t xml:space="preserve"> </w:t>
      </w:r>
      <w:r w:rsidRPr="000D1986">
        <w:rPr>
          <w:rFonts w:ascii="Arial" w:hAnsi="Arial" w:cs="Arial"/>
          <w:sz w:val="24"/>
        </w:rPr>
        <w:t>shall assume all costs for the operations associated with the Event, to include but not limited to, plan development, materials, labor, public notification, providing protective barriers and barricades, protection of highway traffic and highway facilities, and all traffic control and temporary signing.</w:t>
      </w:r>
      <w:r w:rsidR="00046CE5">
        <w:rPr>
          <w:rFonts w:ascii="Arial" w:hAnsi="Arial" w:cs="Arial"/>
          <w:sz w:val="24"/>
        </w:rPr>
        <w:t xml:space="preserve"> </w:t>
      </w:r>
      <w:r w:rsidRPr="000D1986">
        <w:rPr>
          <w:rFonts w:ascii="Arial" w:hAnsi="Arial" w:cs="Arial"/>
          <w:sz w:val="24"/>
        </w:rPr>
        <w:br/>
      </w:r>
      <w:r w:rsidRPr="001B1360">
        <w:rPr>
          <w:rFonts w:ascii="Arial" w:hAnsi="Arial" w:cs="Arial"/>
          <w:b/>
          <w:sz w:val="24"/>
        </w:rPr>
        <w:t>B.</w:t>
      </w:r>
      <w:r w:rsidRPr="000D1986">
        <w:rPr>
          <w:rFonts w:ascii="Arial" w:hAnsi="Arial" w:cs="Arial"/>
          <w:sz w:val="24"/>
        </w:rPr>
        <w:tab/>
        <w:t xml:space="preserve">The </w:t>
      </w:r>
      <w:r w:rsidR="00CF568D">
        <w:rPr>
          <w:rFonts w:ascii="Arial" w:hAnsi="Arial" w:cs="Arial"/>
          <w:sz w:val="24"/>
        </w:rPr>
        <w:t>local government</w:t>
      </w:r>
      <w:r w:rsidR="00CF568D" w:rsidRPr="000D1986">
        <w:rPr>
          <w:rFonts w:ascii="Arial" w:hAnsi="Arial" w:cs="Arial"/>
          <w:sz w:val="24"/>
        </w:rPr>
        <w:t xml:space="preserve"> </w:t>
      </w:r>
      <w:r w:rsidRPr="000D1986">
        <w:rPr>
          <w:rFonts w:ascii="Arial" w:hAnsi="Arial" w:cs="Arial"/>
          <w:sz w:val="24"/>
        </w:rPr>
        <w:t>shall submit to the State for review and approval the construction plans, if construction or modifications to the State’s right</w:t>
      </w:r>
      <w:r w:rsidR="006A48EA">
        <w:rPr>
          <w:rFonts w:ascii="Arial" w:hAnsi="Arial" w:cs="Arial"/>
          <w:sz w:val="24"/>
        </w:rPr>
        <w:t xml:space="preserve"> </w:t>
      </w:r>
      <w:r w:rsidRPr="000D1986">
        <w:rPr>
          <w:rFonts w:ascii="Arial" w:hAnsi="Arial" w:cs="Arial"/>
          <w:sz w:val="24"/>
        </w:rPr>
        <w:t>of</w:t>
      </w:r>
      <w:r w:rsidR="006A48EA">
        <w:rPr>
          <w:rFonts w:ascii="Arial" w:hAnsi="Arial" w:cs="Arial"/>
          <w:sz w:val="24"/>
        </w:rPr>
        <w:t xml:space="preserve"> </w:t>
      </w:r>
      <w:r w:rsidRPr="000D1986">
        <w:rPr>
          <w:rFonts w:ascii="Arial" w:hAnsi="Arial" w:cs="Arial"/>
          <w:sz w:val="24"/>
        </w:rPr>
        <w:t>way is required, the traffic control and signing plans, traffic enforcement plans, and all other plans deemed necessary by the State.</w:t>
      </w:r>
      <w:r w:rsidR="00872950">
        <w:rPr>
          <w:rFonts w:ascii="Arial" w:hAnsi="Arial" w:cs="Arial"/>
          <w:sz w:val="24"/>
        </w:rPr>
        <w:t xml:space="preserve">  </w:t>
      </w:r>
      <w:r w:rsidR="00872950" w:rsidRPr="00A81F9E">
        <w:rPr>
          <w:rFonts w:ascii="Arial" w:hAnsi="Arial" w:cs="Arial"/>
          <w:sz w:val="24"/>
          <w:szCs w:val="24"/>
        </w:rPr>
        <w:t>The State may require that any traffic control plans of sufficient complexity be signed, sealed and dated by a registered professional engineer.</w:t>
      </w:r>
      <w:r w:rsidR="00872950">
        <w:rPr>
          <w:rFonts w:ascii="Arial" w:hAnsi="Arial" w:cs="Arial"/>
        </w:rPr>
        <w:t xml:space="preserve">   </w:t>
      </w:r>
      <w:r w:rsidR="004F7855">
        <w:rPr>
          <w:rFonts w:ascii="Arial" w:hAnsi="Arial" w:cs="Arial"/>
          <w:sz w:val="24"/>
          <w:szCs w:val="24"/>
        </w:rPr>
        <w:t xml:space="preserve">The traffic control plan shall be in accordance with the latest edition of the Texas Manual on Uniform Traffic Control Devices.  </w:t>
      </w:r>
      <w:r w:rsidR="00872950">
        <w:rPr>
          <w:rFonts w:ascii="Arial" w:hAnsi="Arial" w:cs="Arial"/>
          <w:sz w:val="24"/>
          <w:szCs w:val="24"/>
        </w:rPr>
        <w:t xml:space="preserve">All temporary traffic control devices used on state highway right of way must be included in the </w:t>
      </w:r>
      <w:r w:rsidR="006F4836">
        <w:rPr>
          <w:rFonts w:ascii="Arial" w:hAnsi="Arial" w:cs="Arial"/>
          <w:sz w:val="24"/>
          <w:szCs w:val="24"/>
        </w:rPr>
        <w:t>State’</w:t>
      </w:r>
      <w:r w:rsidR="00872950">
        <w:rPr>
          <w:rFonts w:ascii="Arial" w:hAnsi="Arial" w:cs="Arial"/>
          <w:sz w:val="24"/>
          <w:szCs w:val="24"/>
        </w:rPr>
        <w:t xml:space="preserve">s Compliant Work Zone Traffic Control Devices List.  The </w:t>
      </w:r>
      <w:r w:rsidR="006F4836">
        <w:rPr>
          <w:rFonts w:ascii="Arial" w:hAnsi="Arial" w:cs="Arial"/>
          <w:sz w:val="24"/>
          <w:szCs w:val="24"/>
        </w:rPr>
        <w:t>S</w:t>
      </w:r>
      <w:r w:rsidR="00872950">
        <w:rPr>
          <w:rFonts w:ascii="Arial" w:hAnsi="Arial" w:cs="Arial"/>
          <w:sz w:val="24"/>
          <w:szCs w:val="24"/>
        </w:rPr>
        <w:t xml:space="preserve">tate reserves the right to inspect the implementation of the traffic control plan and if it is found to be inadequate, the </w:t>
      </w:r>
      <w:r w:rsidR="006F4836">
        <w:rPr>
          <w:rFonts w:ascii="Arial" w:hAnsi="Arial" w:cs="Arial"/>
          <w:sz w:val="24"/>
          <w:szCs w:val="24"/>
        </w:rPr>
        <w:t>local government</w:t>
      </w:r>
      <w:r w:rsidR="00872950">
        <w:rPr>
          <w:rFonts w:ascii="Arial" w:hAnsi="Arial" w:cs="Arial"/>
          <w:sz w:val="24"/>
          <w:szCs w:val="24"/>
        </w:rPr>
        <w:t xml:space="preserve"> will bring the traffic control into compliance with the originally submitted plan, upon written notice from the </w:t>
      </w:r>
      <w:r w:rsidR="006F4836">
        <w:rPr>
          <w:rFonts w:ascii="Arial" w:hAnsi="Arial" w:cs="Arial"/>
          <w:sz w:val="24"/>
          <w:szCs w:val="24"/>
        </w:rPr>
        <w:t>S</w:t>
      </w:r>
      <w:r w:rsidR="00872950">
        <w:rPr>
          <w:rFonts w:ascii="Arial" w:hAnsi="Arial" w:cs="Arial"/>
          <w:sz w:val="24"/>
          <w:szCs w:val="24"/>
        </w:rPr>
        <w:t xml:space="preserve">tate noting the required changes, prior to the event.  The </w:t>
      </w:r>
      <w:r w:rsidR="006F4836">
        <w:rPr>
          <w:rFonts w:ascii="Arial" w:hAnsi="Arial" w:cs="Arial"/>
          <w:sz w:val="24"/>
          <w:szCs w:val="24"/>
        </w:rPr>
        <w:t>S</w:t>
      </w:r>
      <w:r w:rsidR="00872950">
        <w:rPr>
          <w:rFonts w:ascii="Arial" w:hAnsi="Arial" w:cs="Arial"/>
          <w:sz w:val="24"/>
          <w:szCs w:val="24"/>
        </w:rPr>
        <w:t xml:space="preserve">tate may request changes to the traffic control plan in order to ensure public safety due to changing or unforeseen circumstances regarding the closure. </w:t>
      </w:r>
    </w:p>
    <w:p w:rsidR="00872950" w:rsidRPr="006F4836" w:rsidRDefault="00872950" w:rsidP="006F4836">
      <w:pPr>
        <w:pStyle w:val="BodyText"/>
        <w:spacing w:line="240" w:lineRule="auto"/>
        <w:rPr>
          <w:rFonts w:ascii="Arial" w:hAnsi="Arial"/>
        </w:rPr>
      </w:pPr>
      <w:r w:rsidRPr="006F4836">
        <w:rPr>
          <w:rFonts w:ascii="Arial" w:hAnsi="Arial"/>
          <w:b/>
        </w:rPr>
        <w:t>C</w:t>
      </w:r>
      <w:r>
        <w:rPr>
          <w:rFonts w:ascii="Arial" w:hAnsi="Arial"/>
        </w:rPr>
        <w:t xml:space="preserve">.  </w:t>
      </w:r>
      <w:r w:rsidRPr="006F4836">
        <w:rPr>
          <w:rFonts w:ascii="Arial" w:hAnsi="Arial"/>
        </w:rPr>
        <w:t xml:space="preserve">The </w:t>
      </w:r>
      <w:r w:rsidR="006F4836">
        <w:rPr>
          <w:rFonts w:ascii="Arial" w:hAnsi="Arial"/>
        </w:rPr>
        <w:t>local government</w:t>
      </w:r>
      <w:r w:rsidRPr="006F4836">
        <w:rPr>
          <w:rFonts w:ascii="Arial" w:hAnsi="Arial"/>
        </w:rPr>
        <w:t xml:space="preserve"> will ensure that the appropriate law enforcement agency has              reviewed the traffic control for the closures and that t</w:t>
      </w:r>
      <w:r w:rsidR="006F4836" w:rsidRPr="006F4836">
        <w:rPr>
          <w:rFonts w:ascii="Arial" w:hAnsi="Arial"/>
        </w:rPr>
        <w:t xml:space="preserve">he agency has deemed them to be </w:t>
      </w:r>
      <w:r w:rsidRPr="006F4836">
        <w:rPr>
          <w:rFonts w:ascii="Arial" w:hAnsi="Arial"/>
        </w:rPr>
        <w:t>adequate.  If the law enforcement agency is unsure as to the adequacy of the traffic control, it will contact the State for consultation no less than 10 workdays prior to the closure.</w:t>
      </w:r>
    </w:p>
    <w:p w:rsidR="00872950" w:rsidRPr="006F4836" w:rsidRDefault="00872950" w:rsidP="006F4836">
      <w:pPr>
        <w:pStyle w:val="BodyText"/>
        <w:spacing w:line="240" w:lineRule="auto"/>
        <w:rPr>
          <w:rFonts w:ascii="Arial" w:hAnsi="Arial"/>
          <w:szCs w:val="24"/>
        </w:rPr>
      </w:pPr>
      <w:r w:rsidRPr="006F4836">
        <w:rPr>
          <w:rFonts w:ascii="Arial" w:hAnsi="Arial"/>
          <w:b/>
          <w:szCs w:val="24"/>
        </w:rPr>
        <w:t>D</w:t>
      </w:r>
      <w:r>
        <w:rPr>
          <w:rFonts w:ascii="Arial" w:hAnsi="Arial"/>
          <w:szCs w:val="24"/>
        </w:rPr>
        <w:t xml:space="preserve">.     </w:t>
      </w:r>
      <w:r w:rsidRPr="006F4836">
        <w:rPr>
          <w:rFonts w:ascii="Arial" w:hAnsi="Arial"/>
          <w:szCs w:val="24"/>
        </w:rPr>
        <w:t xml:space="preserve">The </w:t>
      </w:r>
      <w:r w:rsidR="006F4836">
        <w:rPr>
          <w:rFonts w:ascii="Arial" w:hAnsi="Arial"/>
          <w:szCs w:val="24"/>
        </w:rPr>
        <w:t>local government</w:t>
      </w:r>
      <w:r w:rsidRPr="006F4836">
        <w:rPr>
          <w:rFonts w:ascii="Arial" w:hAnsi="Arial"/>
          <w:szCs w:val="24"/>
        </w:rPr>
        <w:t xml:space="preserve"> will complete all revisions to the traffic control plan as requested by the </w:t>
      </w:r>
      <w:r w:rsidR="006F4836">
        <w:rPr>
          <w:rFonts w:ascii="Arial" w:hAnsi="Arial"/>
          <w:szCs w:val="24"/>
        </w:rPr>
        <w:t>S</w:t>
      </w:r>
      <w:r w:rsidRPr="006F4836">
        <w:rPr>
          <w:rFonts w:ascii="Arial" w:hAnsi="Arial"/>
          <w:szCs w:val="24"/>
        </w:rPr>
        <w:t xml:space="preserve">tate within the required timeframe or that the agreement will be terminated upon written notice from the </w:t>
      </w:r>
      <w:r w:rsidR="006F4836">
        <w:rPr>
          <w:rFonts w:ascii="Arial" w:hAnsi="Arial"/>
          <w:szCs w:val="24"/>
        </w:rPr>
        <w:t>S</w:t>
      </w:r>
      <w:r w:rsidRPr="006F4836">
        <w:rPr>
          <w:rFonts w:ascii="Arial" w:hAnsi="Arial"/>
          <w:szCs w:val="24"/>
        </w:rPr>
        <w:t xml:space="preserve">tate to the </w:t>
      </w:r>
      <w:r w:rsidR="006F4836">
        <w:rPr>
          <w:rFonts w:ascii="Arial" w:hAnsi="Arial"/>
          <w:szCs w:val="24"/>
        </w:rPr>
        <w:t>local government</w:t>
      </w:r>
      <w:r w:rsidRPr="006F4836">
        <w:rPr>
          <w:rFonts w:ascii="Arial" w:hAnsi="Arial"/>
          <w:szCs w:val="24"/>
        </w:rPr>
        <w:t xml:space="preserve">.  </w:t>
      </w:r>
      <w:r w:rsidRPr="006F4836">
        <w:rPr>
          <w:rFonts w:ascii="Arial" w:hAnsi="Arial" w:cs="Arial"/>
          <w:szCs w:val="24"/>
        </w:rPr>
        <w:t xml:space="preserve">The </w:t>
      </w:r>
      <w:r w:rsidR="006F4836">
        <w:rPr>
          <w:rFonts w:ascii="Arial" w:hAnsi="Arial" w:cs="Arial"/>
          <w:szCs w:val="24"/>
        </w:rPr>
        <w:t>local government</w:t>
      </w:r>
      <w:r w:rsidRPr="006F4836">
        <w:rPr>
          <w:rFonts w:ascii="Arial" w:hAnsi="Arial" w:cs="Arial"/>
          <w:szCs w:val="24"/>
        </w:rPr>
        <w:t xml:space="preserve"> hereby agrees that any failure to cooperate with the State may constitute reckless endangerment of the public and that the Texas Department of Public Safety may be notified of the situation as soon as possible for the appropriate action, and failing to follow the traffic control plan or State instructions may result in a denial of future use of the right of way for three years.</w:t>
      </w:r>
    </w:p>
    <w:p w:rsidR="000D1986" w:rsidRDefault="006F4836" w:rsidP="001B1360">
      <w:pPr>
        <w:tabs>
          <w:tab w:val="left" w:pos="360"/>
          <w:tab w:val="left" w:pos="1260"/>
        </w:tabs>
        <w:rPr>
          <w:rFonts w:ascii="Arial" w:hAnsi="Arial" w:cs="Arial"/>
          <w:sz w:val="24"/>
        </w:rPr>
      </w:pPr>
      <w:r>
        <w:rPr>
          <w:rFonts w:ascii="Arial" w:hAnsi="Arial" w:cs="Arial"/>
          <w:b/>
          <w:sz w:val="24"/>
        </w:rPr>
        <w:t>E</w:t>
      </w:r>
      <w:r w:rsidR="008F4DAD" w:rsidRPr="001B1360">
        <w:rPr>
          <w:rFonts w:ascii="Arial" w:hAnsi="Arial" w:cs="Arial"/>
          <w:b/>
          <w:sz w:val="24"/>
        </w:rPr>
        <w:t>.</w:t>
      </w:r>
      <w:r w:rsidR="008F4DAD" w:rsidRPr="000D1986">
        <w:rPr>
          <w:rFonts w:ascii="Arial" w:hAnsi="Arial" w:cs="Arial"/>
          <w:sz w:val="24"/>
        </w:rPr>
        <w:tab/>
        <w:t xml:space="preserve">The </w:t>
      </w:r>
      <w:r w:rsidR="00CF568D">
        <w:rPr>
          <w:rFonts w:ascii="Arial" w:hAnsi="Arial" w:cs="Arial"/>
          <w:sz w:val="24"/>
        </w:rPr>
        <w:t>local government</w:t>
      </w:r>
      <w:r w:rsidR="00CF568D" w:rsidRPr="000D1986">
        <w:rPr>
          <w:rFonts w:ascii="Arial" w:hAnsi="Arial" w:cs="Arial"/>
          <w:sz w:val="24"/>
        </w:rPr>
        <w:t xml:space="preserve"> </w:t>
      </w:r>
      <w:r w:rsidR="008F4DAD" w:rsidRPr="000D1986">
        <w:rPr>
          <w:rFonts w:ascii="Arial" w:hAnsi="Arial" w:cs="Arial"/>
          <w:sz w:val="24"/>
        </w:rPr>
        <w:t>will not initiate closure prior to 24 hours before the scheduled Event and all barriers and barricades will be removed and the highway reopened to traffic within 24 hours after the completion of the Event.</w:t>
      </w:r>
      <w:r w:rsidR="008F4DAD" w:rsidRPr="000D1986">
        <w:rPr>
          <w:rFonts w:ascii="Arial" w:hAnsi="Arial" w:cs="Arial"/>
          <w:sz w:val="24"/>
        </w:rPr>
        <w:br/>
      </w:r>
      <w:r>
        <w:rPr>
          <w:rFonts w:ascii="Arial" w:hAnsi="Arial" w:cs="Arial"/>
          <w:b/>
          <w:sz w:val="24"/>
        </w:rPr>
        <w:t>F</w:t>
      </w:r>
      <w:r w:rsidR="008F4DAD" w:rsidRPr="001B1360">
        <w:rPr>
          <w:rFonts w:ascii="Arial" w:hAnsi="Arial" w:cs="Arial"/>
          <w:b/>
          <w:sz w:val="24"/>
        </w:rPr>
        <w:t>.</w:t>
      </w:r>
      <w:r w:rsidR="008F4DAD" w:rsidRPr="000D1986">
        <w:rPr>
          <w:rFonts w:ascii="Arial" w:hAnsi="Arial" w:cs="Arial"/>
          <w:sz w:val="24"/>
        </w:rPr>
        <w:tab/>
        <w:t xml:space="preserve">The </w:t>
      </w:r>
      <w:r w:rsidR="00CF568D">
        <w:rPr>
          <w:rFonts w:ascii="Arial" w:hAnsi="Arial" w:cs="Arial"/>
          <w:sz w:val="24"/>
        </w:rPr>
        <w:t>local government</w:t>
      </w:r>
      <w:r w:rsidR="00CF568D" w:rsidRPr="000D1986">
        <w:rPr>
          <w:rFonts w:ascii="Arial" w:hAnsi="Arial" w:cs="Arial"/>
          <w:sz w:val="24"/>
        </w:rPr>
        <w:t xml:space="preserve"> </w:t>
      </w:r>
      <w:r w:rsidR="008F4DAD" w:rsidRPr="000D1986">
        <w:rPr>
          <w:rFonts w:ascii="Arial" w:hAnsi="Arial" w:cs="Arial"/>
          <w:sz w:val="24"/>
        </w:rPr>
        <w:t xml:space="preserve">will provide adequate enforcement personnel to prevent vehicles </w:t>
      </w:r>
      <w:r w:rsidR="008F4DAD" w:rsidRPr="000D1986">
        <w:rPr>
          <w:rFonts w:ascii="Arial" w:hAnsi="Arial" w:cs="Arial"/>
          <w:sz w:val="24"/>
        </w:rPr>
        <w:lastRenderedPageBreak/>
        <w:t>from stopping and parking along the main lanes of highway right</w:t>
      </w:r>
      <w:r w:rsidR="00BE1BB3">
        <w:rPr>
          <w:rFonts w:ascii="Arial" w:hAnsi="Arial" w:cs="Arial"/>
          <w:sz w:val="24"/>
        </w:rPr>
        <w:t xml:space="preserve"> </w:t>
      </w:r>
      <w:r w:rsidR="008F4DAD" w:rsidRPr="000D1986">
        <w:rPr>
          <w:rFonts w:ascii="Arial" w:hAnsi="Arial" w:cs="Arial"/>
          <w:sz w:val="24"/>
        </w:rPr>
        <w:t>of</w:t>
      </w:r>
      <w:r w:rsidR="00BE1BB3">
        <w:rPr>
          <w:rFonts w:ascii="Arial" w:hAnsi="Arial" w:cs="Arial"/>
          <w:sz w:val="24"/>
        </w:rPr>
        <w:t xml:space="preserve"> </w:t>
      </w:r>
      <w:r w:rsidR="008F4DAD" w:rsidRPr="000D1986">
        <w:rPr>
          <w:rFonts w:ascii="Arial" w:hAnsi="Arial" w:cs="Arial"/>
          <w:sz w:val="24"/>
        </w:rPr>
        <w:t xml:space="preserve">way and otherwise prevent interference with the main lane traffic by both vehicles and pedestrians.  The </w:t>
      </w:r>
      <w:r w:rsidR="00CF568D">
        <w:rPr>
          <w:rFonts w:ascii="Arial" w:hAnsi="Arial" w:cs="Arial"/>
          <w:sz w:val="24"/>
        </w:rPr>
        <w:t>local government</w:t>
      </w:r>
      <w:r w:rsidR="00CF568D" w:rsidRPr="000D1986">
        <w:rPr>
          <w:rFonts w:ascii="Arial" w:hAnsi="Arial" w:cs="Arial"/>
          <w:sz w:val="24"/>
        </w:rPr>
        <w:t xml:space="preserve"> </w:t>
      </w:r>
      <w:r w:rsidR="008F4DAD" w:rsidRPr="000D1986">
        <w:rPr>
          <w:rFonts w:ascii="Arial" w:hAnsi="Arial" w:cs="Arial"/>
          <w:sz w:val="24"/>
        </w:rPr>
        <w:t xml:space="preserve">will prepare a traffic enforcement plan, to be approved by the State in writing at least 48 hours prior to the scheduled Event.  Additionally, the </w:t>
      </w:r>
      <w:r w:rsidR="00CF568D">
        <w:rPr>
          <w:rFonts w:ascii="Arial" w:hAnsi="Arial" w:cs="Arial"/>
          <w:sz w:val="24"/>
        </w:rPr>
        <w:t>local government</w:t>
      </w:r>
      <w:r w:rsidR="00CF568D" w:rsidRPr="000D1986">
        <w:rPr>
          <w:rFonts w:ascii="Arial" w:hAnsi="Arial" w:cs="Arial"/>
          <w:sz w:val="24"/>
        </w:rPr>
        <w:t xml:space="preserve"> </w:t>
      </w:r>
      <w:r w:rsidR="008F4DAD" w:rsidRPr="000D1986">
        <w:rPr>
          <w:rFonts w:ascii="Arial" w:hAnsi="Arial" w:cs="Arial"/>
          <w:sz w:val="24"/>
        </w:rPr>
        <w:t>shall provide to the State a letter of certification from the law enforcement agency that will be providing traffic control for the Event, certifying that they agree with the enforcement plan and will be able to meet its requirements.</w:t>
      </w:r>
      <w:r w:rsidR="008F4DAD" w:rsidRPr="000D1986">
        <w:rPr>
          <w:rFonts w:ascii="Arial" w:hAnsi="Arial" w:cs="Arial"/>
          <w:sz w:val="24"/>
        </w:rPr>
        <w:br/>
      </w:r>
      <w:r w:rsidR="00494BB5">
        <w:rPr>
          <w:rFonts w:ascii="Arial" w:hAnsi="Arial" w:cs="Arial"/>
          <w:b/>
          <w:sz w:val="24"/>
        </w:rPr>
        <w:t>G</w:t>
      </w:r>
      <w:r w:rsidR="008F4DAD" w:rsidRPr="001B1360">
        <w:rPr>
          <w:rFonts w:ascii="Arial" w:hAnsi="Arial" w:cs="Arial"/>
          <w:b/>
          <w:sz w:val="24"/>
        </w:rPr>
        <w:t>.</w:t>
      </w:r>
      <w:r w:rsidR="008F4DAD" w:rsidRPr="000D1986">
        <w:rPr>
          <w:rFonts w:ascii="Arial" w:hAnsi="Arial" w:cs="Arial"/>
          <w:sz w:val="24"/>
        </w:rPr>
        <w:tab/>
        <w:t xml:space="preserve">The </w:t>
      </w:r>
      <w:r w:rsidR="00CF568D">
        <w:rPr>
          <w:rFonts w:ascii="Arial" w:hAnsi="Arial" w:cs="Arial"/>
          <w:sz w:val="24"/>
        </w:rPr>
        <w:t>local government</w:t>
      </w:r>
      <w:r w:rsidR="00CF568D" w:rsidRPr="000D1986">
        <w:rPr>
          <w:rFonts w:ascii="Arial" w:hAnsi="Arial" w:cs="Arial"/>
          <w:sz w:val="24"/>
        </w:rPr>
        <w:t xml:space="preserve"> </w:t>
      </w:r>
      <w:r w:rsidR="008F4DAD" w:rsidRPr="000D1986">
        <w:rPr>
          <w:rFonts w:ascii="Arial" w:hAnsi="Arial" w:cs="Arial"/>
          <w:sz w:val="24"/>
        </w:rPr>
        <w:t xml:space="preserve">hereby assures the State that there will be appropriate passage allowance for emergency vehicle travel and adequate access for abutting property owners during construction and closure of the highway facility.  These allowances and accesses will be included in the </w:t>
      </w:r>
      <w:r w:rsidR="00CF568D">
        <w:rPr>
          <w:rFonts w:ascii="Arial" w:hAnsi="Arial" w:cs="Arial"/>
          <w:sz w:val="24"/>
        </w:rPr>
        <w:t>local government’s</w:t>
      </w:r>
      <w:r w:rsidR="00CF568D" w:rsidRPr="000D1986">
        <w:rPr>
          <w:rFonts w:ascii="Arial" w:hAnsi="Arial" w:cs="Arial"/>
          <w:sz w:val="24"/>
        </w:rPr>
        <w:t xml:space="preserve"> </w:t>
      </w:r>
      <w:r w:rsidR="008F4DAD" w:rsidRPr="000D1986">
        <w:rPr>
          <w:rFonts w:ascii="Arial" w:hAnsi="Arial" w:cs="Arial"/>
          <w:sz w:val="24"/>
        </w:rPr>
        <w:t>traffic control plan.</w:t>
      </w:r>
      <w:r w:rsidR="008F4DAD" w:rsidRPr="000D1986">
        <w:rPr>
          <w:rFonts w:ascii="Arial" w:hAnsi="Arial" w:cs="Arial"/>
          <w:sz w:val="24"/>
        </w:rPr>
        <w:br/>
      </w:r>
      <w:r w:rsidR="00494BB5">
        <w:rPr>
          <w:rFonts w:ascii="Arial" w:hAnsi="Arial" w:cs="Arial"/>
          <w:b/>
          <w:sz w:val="24"/>
        </w:rPr>
        <w:t>H</w:t>
      </w:r>
      <w:r w:rsidR="008F4DAD" w:rsidRPr="001B1360">
        <w:rPr>
          <w:rFonts w:ascii="Arial" w:hAnsi="Arial" w:cs="Arial"/>
          <w:b/>
          <w:sz w:val="24"/>
        </w:rPr>
        <w:t>.</w:t>
      </w:r>
      <w:r w:rsidR="008F4DAD" w:rsidRPr="000D1986">
        <w:rPr>
          <w:rFonts w:ascii="Arial" w:hAnsi="Arial" w:cs="Arial"/>
          <w:sz w:val="24"/>
        </w:rPr>
        <w:tab/>
        <w:t xml:space="preserve">The </w:t>
      </w:r>
      <w:r w:rsidR="00CF568D">
        <w:rPr>
          <w:rFonts w:ascii="Arial" w:hAnsi="Arial" w:cs="Arial"/>
          <w:sz w:val="24"/>
        </w:rPr>
        <w:t>local government</w:t>
      </w:r>
      <w:r w:rsidR="00CF568D" w:rsidRPr="000D1986">
        <w:rPr>
          <w:rFonts w:ascii="Arial" w:hAnsi="Arial" w:cs="Arial"/>
          <w:sz w:val="24"/>
        </w:rPr>
        <w:t xml:space="preserve"> </w:t>
      </w:r>
      <w:r w:rsidR="008F4DAD" w:rsidRPr="000D1986">
        <w:rPr>
          <w:rFonts w:ascii="Arial" w:hAnsi="Arial" w:cs="Arial"/>
          <w:sz w:val="24"/>
        </w:rPr>
        <w:t>will avoid or minimize damage, and will, at its own expense, restore or repair damage occurring outside the State’s right</w:t>
      </w:r>
      <w:r w:rsidR="00CF568D">
        <w:rPr>
          <w:rFonts w:ascii="Arial" w:hAnsi="Arial" w:cs="Arial"/>
          <w:sz w:val="24"/>
        </w:rPr>
        <w:t xml:space="preserve"> </w:t>
      </w:r>
      <w:r w:rsidR="008F4DAD" w:rsidRPr="000D1986">
        <w:rPr>
          <w:rFonts w:ascii="Arial" w:hAnsi="Arial" w:cs="Arial"/>
          <w:sz w:val="24"/>
        </w:rPr>
        <w:t>of</w:t>
      </w:r>
      <w:r w:rsidR="00CF568D">
        <w:rPr>
          <w:rFonts w:ascii="Arial" w:hAnsi="Arial" w:cs="Arial"/>
          <w:sz w:val="24"/>
        </w:rPr>
        <w:t xml:space="preserve"> </w:t>
      </w:r>
      <w:r w:rsidR="008F4DAD" w:rsidRPr="000D1986">
        <w:rPr>
          <w:rFonts w:ascii="Arial" w:hAnsi="Arial" w:cs="Arial"/>
          <w:sz w:val="24"/>
        </w:rPr>
        <w:t>way and restore or repair the State’s right</w:t>
      </w:r>
      <w:r w:rsidR="00CF568D">
        <w:rPr>
          <w:rFonts w:ascii="Arial" w:hAnsi="Arial" w:cs="Arial"/>
          <w:sz w:val="24"/>
        </w:rPr>
        <w:t xml:space="preserve"> </w:t>
      </w:r>
      <w:r w:rsidR="008F4DAD" w:rsidRPr="000D1986">
        <w:rPr>
          <w:rFonts w:ascii="Arial" w:hAnsi="Arial" w:cs="Arial"/>
          <w:sz w:val="24"/>
        </w:rPr>
        <w:t>of</w:t>
      </w:r>
      <w:r w:rsidR="00CF568D">
        <w:rPr>
          <w:rFonts w:ascii="Arial" w:hAnsi="Arial" w:cs="Arial"/>
          <w:sz w:val="24"/>
        </w:rPr>
        <w:t xml:space="preserve"> </w:t>
      </w:r>
      <w:r w:rsidR="008F4DAD" w:rsidRPr="000D1986">
        <w:rPr>
          <w:rFonts w:ascii="Arial" w:hAnsi="Arial" w:cs="Arial"/>
          <w:sz w:val="24"/>
        </w:rPr>
        <w:t>way, including</w:t>
      </w:r>
      <w:r w:rsidR="00BE1BB3">
        <w:rPr>
          <w:rFonts w:ascii="Arial" w:hAnsi="Arial" w:cs="Arial"/>
          <w:sz w:val="24"/>
        </w:rPr>
        <w:t xml:space="preserve">, but not limited to, </w:t>
      </w:r>
      <w:r w:rsidR="008F4DAD" w:rsidRPr="000D1986">
        <w:rPr>
          <w:rFonts w:ascii="Arial" w:hAnsi="Arial" w:cs="Arial"/>
          <w:sz w:val="24"/>
        </w:rPr>
        <w:t xml:space="preserve">roadway and drainage structures, signs, </w:t>
      </w:r>
      <w:r w:rsidR="00BE1BB3">
        <w:rPr>
          <w:rFonts w:ascii="Arial" w:hAnsi="Arial" w:cs="Arial"/>
          <w:sz w:val="24"/>
        </w:rPr>
        <w:t xml:space="preserve">overhead signs, pavement markings, traffic signals, power poles </w:t>
      </w:r>
      <w:r w:rsidR="008F4DAD" w:rsidRPr="000D1986">
        <w:rPr>
          <w:rFonts w:ascii="Arial" w:hAnsi="Arial" w:cs="Arial"/>
          <w:sz w:val="24"/>
        </w:rPr>
        <w:t xml:space="preserve">and pavement, etc. to a condition equal to that existing before the closure, and, </w:t>
      </w:r>
      <w:r w:rsidR="00494BB5">
        <w:rPr>
          <w:rFonts w:ascii="Arial" w:hAnsi="Arial" w:cs="Arial"/>
          <w:sz w:val="24"/>
        </w:rPr>
        <w:t xml:space="preserve">to the extent practicable, </w:t>
      </w:r>
      <w:r w:rsidR="008F4DAD" w:rsidRPr="000D1986">
        <w:rPr>
          <w:rFonts w:ascii="Arial" w:hAnsi="Arial" w:cs="Arial"/>
          <w:sz w:val="24"/>
        </w:rPr>
        <w:t xml:space="preserve">restore the natural </w:t>
      </w:r>
      <w:r w:rsidR="00BE1BB3">
        <w:rPr>
          <w:rFonts w:ascii="Arial" w:hAnsi="Arial" w:cs="Arial"/>
          <w:sz w:val="24"/>
        </w:rPr>
        <w:t xml:space="preserve">and cultural </w:t>
      </w:r>
      <w:r w:rsidR="008F4DAD" w:rsidRPr="000D1986">
        <w:rPr>
          <w:rFonts w:ascii="Arial" w:hAnsi="Arial" w:cs="Arial"/>
          <w:sz w:val="24"/>
        </w:rPr>
        <w:t>environment</w:t>
      </w:r>
      <w:r w:rsidR="00BE1BB3">
        <w:rPr>
          <w:rFonts w:ascii="Arial" w:hAnsi="Arial" w:cs="Arial"/>
          <w:sz w:val="24"/>
        </w:rPr>
        <w:t xml:space="preserve"> in accordance with federal and state law</w:t>
      </w:r>
      <w:r w:rsidR="008F4DAD" w:rsidRPr="000D1986">
        <w:rPr>
          <w:rFonts w:ascii="Arial" w:hAnsi="Arial" w:cs="Arial"/>
          <w:sz w:val="24"/>
        </w:rPr>
        <w:t xml:space="preserve">, including landscape </w:t>
      </w:r>
      <w:r w:rsidR="00BE1BB3">
        <w:rPr>
          <w:rFonts w:ascii="Arial" w:hAnsi="Arial" w:cs="Arial"/>
          <w:sz w:val="24"/>
        </w:rPr>
        <w:t xml:space="preserve">and historical </w:t>
      </w:r>
      <w:r w:rsidR="008F4DAD" w:rsidRPr="000D1986">
        <w:rPr>
          <w:rFonts w:ascii="Arial" w:hAnsi="Arial" w:cs="Arial"/>
          <w:sz w:val="24"/>
        </w:rPr>
        <w:t>features.</w:t>
      </w:r>
    </w:p>
    <w:p w:rsidR="006515B9" w:rsidRPr="006515B9" w:rsidRDefault="008F4DAD" w:rsidP="002C782A">
      <w:pPr>
        <w:tabs>
          <w:tab w:val="left" w:pos="540"/>
          <w:tab w:val="left" w:pos="1260"/>
        </w:tabs>
        <w:rPr>
          <w:rFonts w:ascii="Arial" w:hAnsi="Arial" w:cs="Arial"/>
          <w:sz w:val="24"/>
          <w:szCs w:val="24"/>
        </w:rPr>
      </w:pPr>
      <w:r w:rsidRPr="000D1986">
        <w:rPr>
          <w:rFonts w:ascii="Arial" w:hAnsi="Arial" w:cs="Arial"/>
          <w:sz w:val="24"/>
        </w:rPr>
        <w:br/>
      </w:r>
      <w:r w:rsidRPr="008F4DAD">
        <w:rPr>
          <w:rFonts w:ascii="Arial" w:hAnsi="Arial" w:cs="Arial"/>
          <w:b/>
          <w:sz w:val="24"/>
        </w:rPr>
        <w:t>Article 4.</w:t>
      </w:r>
      <w:r w:rsidRPr="008F4DAD">
        <w:rPr>
          <w:rFonts w:ascii="Arial" w:hAnsi="Arial" w:cs="Arial"/>
          <w:b/>
          <w:sz w:val="24"/>
        </w:rPr>
        <w:tab/>
      </w:r>
      <w:r w:rsidRPr="000D1986">
        <w:rPr>
          <w:rFonts w:ascii="Arial" w:hAnsi="Arial" w:cs="Arial"/>
          <w:b/>
          <w:sz w:val="24"/>
        </w:rPr>
        <w:t>OWNERSHIP OF DOCUMENTS</w:t>
      </w:r>
      <w:r w:rsidRPr="000D1986">
        <w:rPr>
          <w:rFonts w:ascii="Arial" w:hAnsi="Arial" w:cs="Arial"/>
          <w:sz w:val="24"/>
        </w:rPr>
        <w:br/>
        <w:t xml:space="preserve">Upon completion or termination of this agreement, all documents prepared by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 xml:space="preserve">will remain the property of the </w:t>
      </w:r>
      <w:r w:rsidR="004F1EE8">
        <w:rPr>
          <w:rFonts w:ascii="Arial" w:hAnsi="Arial" w:cs="Arial"/>
          <w:sz w:val="24"/>
        </w:rPr>
        <w:t>local government</w:t>
      </w:r>
      <w:r w:rsidRPr="000D1986">
        <w:rPr>
          <w:rFonts w:ascii="Arial" w:hAnsi="Arial" w:cs="Arial"/>
          <w:sz w:val="24"/>
        </w:rPr>
        <w:t>.  All data prepared under this agreement shall be made available to the State without restriction or limitation on their further use.</w:t>
      </w:r>
      <w:r w:rsidR="006515B9">
        <w:rPr>
          <w:rFonts w:ascii="Arial" w:hAnsi="Arial" w:cs="Arial"/>
          <w:sz w:val="24"/>
        </w:rPr>
        <w:t xml:space="preserve"> </w:t>
      </w:r>
      <w:r w:rsidR="006515B9" w:rsidRPr="006515B9">
        <w:rPr>
          <w:rFonts w:ascii="Arial" w:hAnsi="Arial" w:cs="Arial"/>
          <w:sz w:val="24"/>
          <w:szCs w:val="24"/>
        </w:rPr>
        <w:t>At the request of the State, the Local Government shall submit any information required by the State in the format directed by the State</w:t>
      </w:r>
      <w:r w:rsidR="006515B9">
        <w:rPr>
          <w:rFonts w:ascii="Arial" w:hAnsi="Arial" w:cs="Arial"/>
          <w:sz w:val="24"/>
          <w:szCs w:val="24"/>
        </w:rPr>
        <w:t>.</w:t>
      </w:r>
    </w:p>
    <w:p w:rsidR="00A51E61" w:rsidRDefault="008F4DAD" w:rsidP="00A51E61">
      <w:pPr>
        <w:tabs>
          <w:tab w:val="left" w:pos="360"/>
          <w:tab w:val="left" w:pos="900"/>
          <w:tab w:val="left" w:pos="1260"/>
        </w:tabs>
        <w:rPr>
          <w:rFonts w:ascii="Arial" w:hAnsi="Arial" w:cs="Arial"/>
          <w:sz w:val="24"/>
        </w:rPr>
      </w:pPr>
      <w:r w:rsidRPr="000D1986">
        <w:rPr>
          <w:rFonts w:ascii="Arial" w:hAnsi="Arial" w:cs="Arial"/>
          <w:sz w:val="24"/>
        </w:rPr>
        <w:br/>
      </w:r>
      <w:r w:rsidRPr="008F4DAD">
        <w:rPr>
          <w:rFonts w:ascii="Arial" w:hAnsi="Arial" w:cs="Arial"/>
          <w:b/>
          <w:sz w:val="24"/>
        </w:rPr>
        <w:t>Article 5.</w:t>
      </w:r>
      <w:r w:rsidRPr="000D1986">
        <w:rPr>
          <w:rFonts w:ascii="Arial" w:hAnsi="Arial" w:cs="Arial"/>
          <w:sz w:val="24"/>
        </w:rPr>
        <w:tab/>
      </w:r>
      <w:r w:rsidRPr="000D1986">
        <w:rPr>
          <w:rFonts w:ascii="Arial" w:hAnsi="Arial" w:cs="Arial"/>
          <w:b/>
          <w:sz w:val="24"/>
        </w:rPr>
        <w:t>TERMINATION</w:t>
      </w:r>
      <w:r w:rsidRPr="000D1986">
        <w:rPr>
          <w:rFonts w:ascii="Arial" w:hAnsi="Arial" w:cs="Arial"/>
          <w:sz w:val="24"/>
        </w:rPr>
        <w:br/>
      </w:r>
      <w:r w:rsidRPr="00A51E61">
        <w:rPr>
          <w:rFonts w:ascii="Arial" w:hAnsi="Arial" w:cs="Arial"/>
          <w:b/>
          <w:sz w:val="24"/>
        </w:rPr>
        <w:t>A.</w:t>
      </w:r>
      <w:r w:rsidRPr="000D1986">
        <w:rPr>
          <w:rFonts w:ascii="Arial" w:hAnsi="Arial" w:cs="Arial"/>
          <w:sz w:val="24"/>
        </w:rPr>
        <w:tab/>
        <w:t>This agreement may be terminated by any of the following conditions:</w:t>
      </w:r>
      <w:r w:rsidRPr="000D1986">
        <w:rPr>
          <w:rFonts w:ascii="Arial" w:hAnsi="Arial" w:cs="Arial"/>
          <w:sz w:val="24"/>
        </w:rPr>
        <w:br/>
      </w:r>
      <w:r w:rsidRPr="000D1986">
        <w:rPr>
          <w:rFonts w:ascii="Arial" w:hAnsi="Arial" w:cs="Arial"/>
          <w:sz w:val="24"/>
        </w:rPr>
        <w:tab/>
        <w:t>(1)</w:t>
      </w:r>
      <w:r w:rsidRPr="000D1986">
        <w:rPr>
          <w:rFonts w:ascii="Arial" w:hAnsi="Arial" w:cs="Arial"/>
          <w:sz w:val="24"/>
        </w:rPr>
        <w:tab/>
        <w:t>By mutual written agreement and consent of both parties.</w:t>
      </w:r>
      <w:r w:rsidRPr="000D1986">
        <w:rPr>
          <w:rFonts w:ascii="Arial" w:hAnsi="Arial" w:cs="Arial"/>
          <w:sz w:val="24"/>
        </w:rPr>
        <w:br/>
      </w:r>
      <w:r w:rsidRPr="000D1986">
        <w:rPr>
          <w:rFonts w:ascii="Arial" w:hAnsi="Arial" w:cs="Arial"/>
          <w:sz w:val="24"/>
        </w:rPr>
        <w:tab/>
        <w:t>(2)</w:t>
      </w:r>
      <w:r w:rsidRPr="000D1986">
        <w:rPr>
          <w:rFonts w:ascii="Arial" w:hAnsi="Arial" w:cs="Arial"/>
          <w:sz w:val="24"/>
        </w:rPr>
        <w:tab/>
        <w:t>By the State upon determination that use of the State’s right</w:t>
      </w:r>
      <w:r w:rsidR="004F1EE8">
        <w:rPr>
          <w:rFonts w:ascii="Arial" w:hAnsi="Arial" w:cs="Arial"/>
          <w:sz w:val="24"/>
        </w:rPr>
        <w:t xml:space="preserve"> </w:t>
      </w:r>
      <w:r w:rsidRPr="000D1986">
        <w:rPr>
          <w:rFonts w:ascii="Arial" w:hAnsi="Arial" w:cs="Arial"/>
          <w:sz w:val="24"/>
        </w:rPr>
        <w:t>of</w:t>
      </w:r>
      <w:r w:rsidR="004F1EE8">
        <w:rPr>
          <w:rFonts w:ascii="Arial" w:hAnsi="Arial" w:cs="Arial"/>
          <w:sz w:val="24"/>
        </w:rPr>
        <w:t xml:space="preserve"> </w:t>
      </w:r>
      <w:r w:rsidRPr="000D1986">
        <w:rPr>
          <w:rFonts w:ascii="Arial" w:hAnsi="Arial" w:cs="Arial"/>
          <w:sz w:val="24"/>
        </w:rPr>
        <w:t>way</w:t>
      </w:r>
      <w:r w:rsidR="00A51E61">
        <w:rPr>
          <w:rFonts w:ascii="Arial" w:hAnsi="Arial" w:cs="Arial"/>
          <w:sz w:val="24"/>
        </w:rPr>
        <w:t xml:space="preserve"> </w:t>
      </w:r>
      <w:r w:rsidRPr="000D1986">
        <w:rPr>
          <w:rFonts w:ascii="Arial" w:hAnsi="Arial" w:cs="Arial"/>
          <w:sz w:val="24"/>
        </w:rPr>
        <w:t xml:space="preserve">is not </w:t>
      </w:r>
    </w:p>
    <w:p w:rsidR="00A51E61" w:rsidRDefault="00A51E61" w:rsidP="00A51E61">
      <w:pPr>
        <w:tabs>
          <w:tab w:val="left" w:pos="360"/>
          <w:tab w:val="left" w:pos="900"/>
          <w:tab w:val="left" w:pos="1260"/>
        </w:tabs>
        <w:rPr>
          <w:rFonts w:ascii="Arial" w:hAnsi="Arial" w:cs="Arial"/>
          <w:sz w:val="24"/>
        </w:rPr>
      </w:pPr>
      <w:r>
        <w:rPr>
          <w:rFonts w:ascii="Arial" w:hAnsi="Arial" w:cs="Arial"/>
          <w:sz w:val="24"/>
        </w:rPr>
        <w:tab/>
      </w:r>
      <w:r>
        <w:rPr>
          <w:rFonts w:ascii="Arial" w:hAnsi="Arial" w:cs="Arial"/>
          <w:sz w:val="24"/>
        </w:rPr>
        <w:tab/>
      </w:r>
      <w:r w:rsidR="008F4DAD" w:rsidRPr="000D1986">
        <w:rPr>
          <w:rFonts w:ascii="Arial" w:hAnsi="Arial" w:cs="Arial"/>
          <w:sz w:val="24"/>
        </w:rPr>
        <w:t>feasible or is not in the best interest of the State and the</w:t>
      </w:r>
      <w:r>
        <w:rPr>
          <w:rFonts w:ascii="Arial" w:hAnsi="Arial" w:cs="Arial"/>
          <w:sz w:val="24"/>
        </w:rPr>
        <w:t xml:space="preserve"> </w:t>
      </w:r>
      <w:r w:rsidR="008F4DAD" w:rsidRPr="000D1986">
        <w:rPr>
          <w:rFonts w:ascii="Arial" w:hAnsi="Arial" w:cs="Arial"/>
          <w:sz w:val="24"/>
        </w:rPr>
        <w:t>traveling public.</w:t>
      </w:r>
      <w:r w:rsidR="008F4DAD" w:rsidRPr="000D1986">
        <w:rPr>
          <w:rFonts w:ascii="Arial" w:hAnsi="Arial" w:cs="Arial"/>
          <w:sz w:val="24"/>
        </w:rPr>
        <w:br/>
      </w:r>
      <w:r w:rsidR="008F4DAD" w:rsidRPr="000D1986">
        <w:rPr>
          <w:rFonts w:ascii="Arial" w:hAnsi="Arial" w:cs="Arial"/>
          <w:sz w:val="24"/>
        </w:rPr>
        <w:tab/>
        <w:t>(3)</w:t>
      </w:r>
      <w:r w:rsidR="008F4DAD" w:rsidRPr="000D1986">
        <w:rPr>
          <w:rFonts w:ascii="Arial" w:hAnsi="Arial" w:cs="Arial"/>
          <w:sz w:val="24"/>
        </w:rPr>
        <w:tab/>
        <w:t>By either party, upon the failure of the other party to fulfill the</w:t>
      </w:r>
      <w:r>
        <w:rPr>
          <w:rFonts w:ascii="Arial" w:hAnsi="Arial" w:cs="Arial"/>
          <w:sz w:val="24"/>
        </w:rPr>
        <w:t xml:space="preserve"> </w:t>
      </w:r>
      <w:r w:rsidR="008F4DAD" w:rsidRPr="000D1986">
        <w:rPr>
          <w:rFonts w:ascii="Arial" w:hAnsi="Arial" w:cs="Arial"/>
          <w:sz w:val="24"/>
        </w:rPr>
        <w:t xml:space="preserve">obligations as set </w:t>
      </w:r>
      <w:r>
        <w:rPr>
          <w:rFonts w:ascii="Arial" w:hAnsi="Arial" w:cs="Arial"/>
          <w:sz w:val="24"/>
        </w:rPr>
        <w:tab/>
      </w:r>
      <w:r>
        <w:rPr>
          <w:rFonts w:ascii="Arial" w:hAnsi="Arial" w:cs="Arial"/>
          <w:sz w:val="24"/>
        </w:rPr>
        <w:tab/>
      </w:r>
      <w:r>
        <w:rPr>
          <w:rFonts w:ascii="Arial" w:hAnsi="Arial" w:cs="Arial"/>
          <w:sz w:val="24"/>
        </w:rPr>
        <w:tab/>
      </w:r>
      <w:r w:rsidR="008F4DAD" w:rsidRPr="000D1986">
        <w:rPr>
          <w:rFonts w:ascii="Arial" w:hAnsi="Arial" w:cs="Arial"/>
          <w:sz w:val="24"/>
        </w:rPr>
        <w:t>forth herein.</w:t>
      </w:r>
      <w:r w:rsidR="008F4DAD" w:rsidRPr="000D1986">
        <w:rPr>
          <w:rFonts w:ascii="Arial" w:hAnsi="Arial" w:cs="Arial"/>
          <w:sz w:val="24"/>
        </w:rPr>
        <w:br/>
      </w:r>
      <w:r w:rsidR="008F4DAD" w:rsidRPr="000D1986">
        <w:rPr>
          <w:rFonts w:ascii="Arial" w:hAnsi="Arial" w:cs="Arial"/>
          <w:sz w:val="24"/>
        </w:rPr>
        <w:tab/>
        <w:t>(4)</w:t>
      </w:r>
      <w:r w:rsidR="008F4DAD" w:rsidRPr="000D1986">
        <w:rPr>
          <w:rFonts w:ascii="Arial" w:hAnsi="Arial" w:cs="Arial"/>
          <w:sz w:val="24"/>
        </w:rPr>
        <w:tab/>
        <w:t>By satisfactory completion of all services and obligations as set</w:t>
      </w:r>
      <w:r>
        <w:rPr>
          <w:rFonts w:ascii="Arial" w:hAnsi="Arial" w:cs="Arial"/>
          <w:sz w:val="24"/>
        </w:rPr>
        <w:t xml:space="preserve"> </w:t>
      </w:r>
      <w:r w:rsidR="008F4DAD" w:rsidRPr="000D1986">
        <w:rPr>
          <w:rFonts w:ascii="Arial" w:hAnsi="Arial" w:cs="Arial"/>
          <w:sz w:val="24"/>
        </w:rPr>
        <w:t>forth herein.</w:t>
      </w:r>
    </w:p>
    <w:p w:rsidR="000D1986" w:rsidRDefault="008F4DAD" w:rsidP="00A51E61">
      <w:pPr>
        <w:tabs>
          <w:tab w:val="left" w:pos="360"/>
          <w:tab w:val="left" w:pos="900"/>
          <w:tab w:val="left" w:pos="1260"/>
        </w:tabs>
        <w:rPr>
          <w:rFonts w:ascii="Arial" w:hAnsi="Arial" w:cs="Arial"/>
          <w:sz w:val="24"/>
        </w:rPr>
      </w:pPr>
      <w:r w:rsidRPr="00A51E61">
        <w:rPr>
          <w:rFonts w:ascii="Arial" w:hAnsi="Arial" w:cs="Arial"/>
          <w:b/>
          <w:sz w:val="24"/>
        </w:rPr>
        <w:t>B.</w:t>
      </w:r>
      <w:r w:rsidRPr="000D1986">
        <w:rPr>
          <w:rFonts w:ascii="Arial" w:hAnsi="Arial" w:cs="Arial"/>
          <w:sz w:val="24"/>
        </w:rPr>
        <w:tab/>
        <w:t>The termination of this agreement shall extinguish all rights, duties, obligations</w:t>
      </w:r>
      <w:r w:rsidR="00EB3A70">
        <w:rPr>
          <w:rFonts w:ascii="Arial" w:hAnsi="Arial" w:cs="Arial"/>
          <w:sz w:val="24"/>
        </w:rPr>
        <w:t>,</w:t>
      </w:r>
      <w:r w:rsidRPr="000D1986">
        <w:rPr>
          <w:rFonts w:ascii="Arial" w:hAnsi="Arial" w:cs="Arial"/>
          <w:sz w:val="24"/>
        </w:rPr>
        <w:t xml:space="preserve"> and liabilities of the State and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 xml:space="preserve">under this agreement.  If the potential termination of this agreement is due to the failure of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 xml:space="preserve">to fulfill its contractual obligations as set forth herein, the State will notify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 xml:space="preserve">that possible breach of contract has occurred.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 xml:space="preserve">must remedy the breach as outlined by the State within ten (10) days from receipt of the State’s notification.  In the event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 xml:space="preserve">does not remedy the breach to the satisfaction of the State,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shall be liable to the State for the costs of remedying the breach and any additional costs occasioned by the State.</w:t>
      </w:r>
    </w:p>
    <w:p w:rsidR="000D1986" w:rsidRDefault="008F4DAD" w:rsidP="002C782A">
      <w:pPr>
        <w:tabs>
          <w:tab w:val="left" w:pos="540"/>
          <w:tab w:val="left" w:pos="1260"/>
        </w:tabs>
        <w:rPr>
          <w:rFonts w:ascii="Arial" w:hAnsi="Arial" w:cs="Arial"/>
          <w:sz w:val="24"/>
        </w:rPr>
      </w:pPr>
      <w:r w:rsidRPr="000D1986">
        <w:rPr>
          <w:rFonts w:ascii="Arial" w:hAnsi="Arial" w:cs="Arial"/>
          <w:sz w:val="24"/>
        </w:rPr>
        <w:br/>
      </w:r>
      <w:r w:rsidRPr="008F4DAD">
        <w:rPr>
          <w:rFonts w:ascii="Arial" w:hAnsi="Arial" w:cs="Arial"/>
          <w:b/>
          <w:sz w:val="24"/>
        </w:rPr>
        <w:t>Article 6.</w:t>
      </w:r>
      <w:r w:rsidRPr="000D1986">
        <w:rPr>
          <w:rFonts w:ascii="Arial" w:hAnsi="Arial" w:cs="Arial"/>
          <w:sz w:val="24"/>
        </w:rPr>
        <w:tab/>
      </w:r>
      <w:r w:rsidRPr="000D1986">
        <w:rPr>
          <w:rFonts w:ascii="Arial" w:hAnsi="Arial" w:cs="Arial"/>
          <w:b/>
          <w:sz w:val="24"/>
        </w:rPr>
        <w:t>DISPUTES</w:t>
      </w:r>
      <w:r w:rsidRPr="000D1986">
        <w:rPr>
          <w:rFonts w:ascii="Arial" w:hAnsi="Arial" w:cs="Arial"/>
          <w:sz w:val="24"/>
        </w:rPr>
        <w:br/>
        <w:t>Should disputes arise as to the parties’ responsibilities or additional work under this agreement, the State’s decision shall be final and binding.</w:t>
      </w:r>
    </w:p>
    <w:p w:rsidR="000D1986" w:rsidRDefault="008F4DAD" w:rsidP="002C782A">
      <w:pPr>
        <w:tabs>
          <w:tab w:val="left" w:pos="540"/>
          <w:tab w:val="left" w:pos="1260"/>
        </w:tabs>
        <w:rPr>
          <w:rFonts w:ascii="Arial" w:hAnsi="Arial" w:cs="Arial"/>
          <w:sz w:val="24"/>
        </w:rPr>
      </w:pPr>
      <w:r w:rsidRPr="000D1986">
        <w:rPr>
          <w:rFonts w:ascii="Arial" w:hAnsi="Arial" w:cs="Arial"/>
          <w:sz w:val="24"/>
        </w:rPr>
        <w:br/>
      </w:r>
      <w:r w:rsidRPr="008F4DAD">
        <w:rPr>
          <w:rFonts w:ascii="Arial" w:hAnsi="Arial" w:cs="Arial"/>
          <w:b/>
          <w:sz w:val="24"/>
        </w:rPr>
        <w:t>Article 7.</w:t>
      </w:r>
      <w:r w:rsidRPr="000D1986">
        <w:rPr>
          <w:rFonts w:ascii="Arial" w:hAnsi="Arial" w:cs="Arial"/>
          <w:sz w:val="24"/>
        </w:rPr>
        <w:tab/>
      </w:r>
      <w:r w:rsidR="005448E2">
        <w:rPr>
          <w:rFonts w:ascii="Arial" w:hAnsi="Arial" w:cs="Arial"/>
          <w:b/>
          <w:sz w:val="24"/>
        </w:rPr>
        <w:t>RESPONSIBILITIES OF THE PARTIES</w:t>
      </w:r>
      <w:r w:rsidRPr="000D1986">
        <w:rPr>
          <w:rFonts w:ascii="Arial" w:hAnsi="Arial" w:cs="Arial"/>
          <w:sz w:val="24"/>
        </w:rPr>
        <w:br/>
      </w:r>
      <w:r w:rsidR="005448E2">
        <w:rPr>
          <w:rFonts w:ascii="Arial" w:hAnsi="Arial" w:cs="Arial"/>
          <w:sz w:val="24"/>
        </w:rPr>
        <w:t xml:space="preserve">The State and the Local Government agree that neither party is an agent, servant, or </w:t>
      </w:r>
      <w:r w:rsidR="005448E2">
        <w:rPr>
          <w:rFonts w:ascii="Arial" w:hAnsi="Arial" w:cs="Arial"/>
          <w:sz w:val="24"/>
        </w:rPr>
        <w:lastRenderedPageBreak/>
        <w:t>employee of the other party and each party agrees it is responsible for its individual acts and deeds as well as the acts and deeds of its contractors, employees, representatives, and agents.</w:t>
      </w:r>
    </w:p>
    <w:p w:rsidR="000D1986" w:rsidRDefault="008F4DAD" w:rsidP="00A51E61">
      <w:pPr>
        <w:tabs>
          <w:tab w:val="left" w:pos="360"/>
          <w:tab w:val="left" w:pos="1260"/>
        </w:tabs>
        <w:rPr>
          <w:rFonts w:ascii="Arial" w:hAnsi="Arial" w:cs="Arial"/>
          <w:sz w:val="24"/>
        </w:rPr>
      </w:pPr>
      <w:r w:rsidRPr="000D1986">
        <w:rPr>
          <w:rFonts w:ascii="Arial" w:hAnsi="Arial" w:cs="Arial"/>
          <w:sz w:val="24"/>
        </w:rPr>
        <w:br/>
      </w:r>
      <w:r w:rsidRPr="008F4DAD">
        <w:rPr>
          <w:rFonts w:ascii="Arial" w:hAnsi="Arial" w:cs="Arial"/>
          <w:b/>
          <w:sz w:val="24"/>
        </w:rPr>
        <w:t>Article 8.</w:t>
      </w:r>
      <w:r w:rsidRPr="000D1986">
        <w:rPr>
          <w:rFonts w:ascii="Arial" w:hAnsi="Arial" w:cs="Arial"/>
          <w:sz w:val="24"/>
        </w:rPr>
        <w:tab/>
      </w:r>
      <w:r w:rsidRPr="000D1986">
        <w:rPr>
          <w:rFonts w:ascii="Arial" w:hAnsi="Arial" w:cs="Arial"/>
          <w:b/>
          <w:sz w:val="24"/>
        </w:rPr>
        <w:t>INSURANCE</w:t>
      </w:r>
      <w:r w:rsidRPr="000D1986">
        <w:rPr>
          <w:rFonts w:ascii="Arial" w:hAnsi="Arial" w:cs="Arial"/>
          <w:sz w:val="24"/>
        </w:rPr>
        <w:br/>
      </w:r>
      <w:r w:rsidRPr="00A51E61">
        <w:rPr>
          <w:rFonts w:ascii="Arial" w:hAnsi="Arial" w:cs="Arial"/>
          <w:b/>
          <w:sz w:val="24"/>
        </w:rPr>
        <w:t>A.</w:t>
      </w:r>
      <w:r w:rsidRPr="00A51E61">
        <w:rPr>
          <w:rFonts w:ascii="Arial" w:hAnsi="Arial" w:cs="Arial"/>
          <w:b/>
          <w:sz w:val="24"/>
        </w:rPr>
        <w:tab/>
      </w:r>
      <w:r w:rsidRPr="000D1986">
        <w:rPr>
          <w:rFonts w:ascii="Arial" w:hAnsi="Arial" w:cs="Arial"/>
          <w:sz w:val="24"/>
        </w:rPr>
        <w:t>Prior to beginning any work upon the State’s right</w:t>
      </w:r>
      <w:r w:rsidR="00BE1BB3">
        <w:rPr>
          <w:rFonts w:ascii="Arial" w:hAnsi="Arial" w:cs="Arial"/>
          <w:sz w:val="24"/>
        </w:rPr>
        <w:t xml:space="preserve"> </w:t>
      </w:r>
      <w:r w:rsidRPr="000D1986">
        <w:rPr>
          <w:rFonts w:ascii="Arial" w:hAnsi="Arial" w:cs="Arial"/>
          <w:sz w:val="24"/>
        </w:rPr>
        <w:t>of</w:t>
      </w:r>
      <w:r w:rsidR="00BE1BB3">
        <w:rPr>
          <w:rFonts w:ascii="Arial" w:hAnsi="Arial" w:cs="Arial"/>
          <w:sz w:val="24"/>
        </w:rPr>
        <w:t xml:space="preserve"> </w:t>
      </w:r>
      <w:r w:rsidRPr="000D1986">
        <w:rPr>
          <w:rFonts w:ascii="Arial" w:hAnsi="Arial" w:cs="Arial"/>
          <w:sz w:val="24"/>
        </w:rPr>
        <w:t xml:space="preserve">way, the </w:t>
      </w:r>
      <w:r w:rsidR="004F1EE8">
        <w:rPr>
          <w:rFonts w:ascii="Arial" w:hAnsi="Arial" w:cs="Arial"/>
          <w:sz w:val="24"/>
        </w:rPr>
        <w:t>local government</w:t>
      </w:r>
      <w:r w:rsidR="00272915" w:rsidRPr="000D1986">
        <w:rPr>
          <w:rFonts w:ascii="Arial" w:hAnsi="Arial" w:cs="Arial"/>
          <w:sz w:val="24"/>
        </w:rPr>
        <w:t xml:space="preserve"> </w:t>
      </w:r>
      <w:r w:rsidRPr="000D1986">
        <w:rPr>
          <w:rFonts w:ascii="Arial" w:hAnsi="Arial" w:cs="Arial"/>
          <w:sz w:val="24"/>
        </w:rPr>
        <w:t xml:space="preserve">and/or its contractors shall furnish to the State a completed “Certificate of Insurance” (TxDOT Form 1560, latest edition) and shall maintain the insurance in full force and effect during the period that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and/or its contractors are encroaching upon the State right</w:t>
      </w:r>
      <w:r w:rsidR="00272915">
        <w:rPr>
          <w:rFonts w:ascii="Arial" w:hAnsi="Arial" w:cs="Arial"/>
          <w:sz w:val="24"/>
        </w:rPr>
        <w:t xml:space="preserve"> </w:t>
      </w:r>
      <w:r w:rsidRPr="000D1986">
        <w:rPr>
          <w:rFonts w:ascii="Arial" w:hAnsi="Arial" w:cs="Arial"/>
          <w:sz w:val="24"/>
        </w:rPr>
        <w:t>of</w:t>
      </w:r>
      <w:r w:rsidR="00272915">
        <w:rPr>
          <w:rFonts w:ascii="Arial" w:hAnsi="Arial" w:cs="Arial"/>
          <w:sz w:val="24"/>
        </w:rPr>
        <w:t xml:space="preserve"> </w:t>
      </w:r>
      <w:r w:rsidRPr="000D1986">
        <w:rPr>
          <w:rFonts w:ascii="Arial" w:hAnsi="Arial" w:cs="Arial"/>
          <w:sz w:val="24"/>
        </w:rPr>
        <w:t>way.</w:t>
      </w:r>
      <w:r w:rsidRPr="001B1360">
        <w:rPr>
          <w:rFonts w:ascii="Arial" w:hAnsi="Arial" w:cs="Arial"/>
          <w:sz w:val="16"/>
          <w:szCs w:val="16"/>
        </w:rPr>
        <w:br/>
      </w:r>
      <w:r w:rsidRPr="00A51E61">
        <w:rPr>
          <w:rFonts w:ascii="Arial" w:hAnsi="Arial" w:cs="Arial"/>
          <w:b/>
          <w:sz w:val="24"/>
        </w:rPr>
        <w:t>B.</w:t>
      </w:r>
      <w:r w:rsidRPr="000D1986">
        <w:rPr>
          <w:rFonts w:ascii="Arial" w:hAnsi="Arial" w:cs="Arial"/>
          <w:sz w:val="24"/>
        </w:rPr>
        <w:tab/>
        <w:t xml:space="preserve">In the event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 xml:space="preserve">is a self-insured entity, the </w:t>
      </w:r>
      <w:r w:rsidR="004F1EE8">
        <w:rPr>
          <w:rFonts w:ascii="Arial" w:hAnsi="Arial" w:cs="Arial"/>
          <w:sz w:val="24"/>
        </w:rPr>
        <w:t xml:space="preserve">local government </w:t>
      </w:r>
      <w:r w:rsidRPr="000D1986">
        <w:rPr>
          <w:rFonts w:ascii="Arial" w:hAnsi="Arial" w:cs="Arial"/>
          <w:sz w:val="24"/>
        </w:rPr>
        <w:t xml:space="preserve">shall provide the State proof of its self-insurance.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agrees to pay any and all claims and damages that may occur during the period of this closing of the highway in accordance with the terms of this agreement.</w:t>
      </w:r>
    </w:p>
    <w:p w:rsidR="000D1986" w:rsidRDefault="008F4DAD" w:rsidP="002C782A">
      <w:pPr>
        <w:tabs>
          <w:tab w:val="left" w:pos="540"/>
          <w:tab w:val="left" w:pos="1260"/>
        </w:tabs>
        <w:rPr>
          <w:rFonts w:ascii="Arial" w:hAnsi="Arial" w:cs="Arial"/>
          <w:sz w:val="24"/>
        </w:rPr>
      </w:pPr>
      <w:r w:rsidRPr="000D1986">
        <w:rPr>
          <w:rFonts w:ascii="Arial" w:hAnsi="Arial" w:cs="Arial"/>
          <w:sz w:val="24"/>
        </w:rPr>
        <w:br/>
      </w:r>
      <w:r w:rsidRPr="008F4DAD">
        <w:rPr>
          <w:rFonts w:ascii="Arial" w:hAnsi="Arial" w:cs="Arial"/>
          <w:b/>
          <w:sz w:val="24"/>
        </w:rPr>
        <w:t>Article 9.</w:t>
      </w:r>
      <w:r w:rsidRPr="000D1986">
        <w:rPr>
          <w:rFonts w:ascii="Arial" w:hAnsi="Arial" w:cs="Arial"/>
          <w:sz w:val="24"/>
        </w:rPr>
        <w:tab/>
      </w:r>
      <w:r w:rsidRPr="000D1986">
        <w:rPr>
          <w:rFonts w:ascii="Arial" w:hAnsi="Arial" w:cs="Arial"/>
          <w:b/>
          <w:sz w:val="24"/>
        </w:rPr>
        <w:t>AMENDMENTS</w:t>
      </w:r>
      <w:r w:rsidRPr="000D1986">
        <w:rPr>
          <w:rFonts w:ascii="Arial" w:hAnsi="Arial" w:cs="Arial"/>
          <w:sz w:val="24"/>
        </w:rPr>
        <w:br/>
        <w:t xml:space="preserve">Any changes in the time frame, character, agreement provisions or obligations of the parties hereto shall be enacted by written amendment executed by both 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and the State.</w:t>
      </w:r>
    </w:p>
    <w:p w:rsidR="000D1986" w:rsidRDefault="008F4DAD" w:rsidP="002C782A">
      <w:pPr>
        <w:tabs>
          <w:tab w:val="left" w:pos="540"/>
          <w:tab w:val="left" w:pos="1260"/>
        </w:tabs>
        <w:rPr>
          <w:rFonts w:ascii="Arial" w:hAnsi="Arial" w:cs="Arial"/>
          <w:sz w:val="24"/>
        </w:rPr>
      </w:pPr>
      <w:r w:rsidRPr="000D1986">
        <w:rPr>
          <w:rFonts w:ascii="Arial" w:hAnsi="Arial" w:cs="Arial"/>
          <w:sz w:val="24"/>
        </w:rPr>
        <w:br/>
      </w:r>
      <w:r w:rsidRPr="008F4DAD">
        <w:rPr>
          <w:rFonts w:ascii="Arial" w:hAnsi="Arial" w:cs="Arial"/>
          <w:b/>
          <w:sz w:val="24"/>
        </w:rPr>
        <w:t>Article 10.</w:t>
      </w:r>
      <w:r w:rsidRPr="000D1986">
        <w:rPr>
          <w:rFonts w:ascii="Arial" w:hAnsi="Arial" w:cs="Arial"/>
          <w:sz w:val="24"/>
        </w:rPr>
        <w:tab/>
      </w:r>
      <w:r w:rsidRPr="000D1986">
        <w:rPr>
          <w:rFonts w:ascii="Arial" w:hAnsi="Arial" w:cs="Arial"/>
          <w:b/>
          <w:sz w:val="24"/>
        </w:rPr>
        <w:t>COMPLIANCE WITH LAWS</w:t>
      </w:r>
      <w:r w:rsidRPr="000D1986">
        <w:rPr>
          <w:rFonts w:ascii="Arial" w:hAnsi="Arial" w:cs="Arial"/>
          <w:sz w:val="24"/>
        </w:rPr>
        <w:br/>
        <w:t xml:space="preserve">The </w:t>
      </w:r>
      <w:r w:rsidR="004F1EE8">
        <w:rPr>
          <w:rFonts w:ascii="Arial" w:hAnsi="Arial" w:cs="Arial"/>
          <w:sz w:val="24"/>
        </w:rPr>
        <w:t>local government</w:t>
      </w:r>
      <w:r w:rsidR="004F1EE8" w:rsidRPr="000D1986">
        <w:rPr>
          <w:rFonts w:ascii="Arial" w:hAnsi="Arial" w:cs="Arial"/>
          <w:sz w:val="24"/>
        </w:rPr>
        <w:t xml:space="preserve"> </w:t>
      </w:r>
      <w:r w:rsidRPr="000D1986">
        <w:rPr>
          <w:rFonts w:ascii="Arial" w:hAnsi="Arial" w:cs="Arial"/>
          <w:sz w:val="24"/>
        </w:rPr>
        <w:t>shall comply with all applicable federal, state and local environmental laws, regulations, ordinances and any conditions or restrictions required by the State to protect the natural environment and cultural resources of the State’s right</w:t>
      </w:r>
      <w:r w:rsidR="00272915">
        <w:rPr>
          <w:rFonts w:ascii="Arial" w:hAnsi="Arial" w:cs="Arial"/>
          <w:sz w:val="24"/>
        </w:rPr>
        <w:t xml:space="preserve"> </w:t>
      </w:r>
      <w:r w:rsidRPr="000D1986">
        <w:rPr>
          <w:rFonts w:ascii="Arial" w:hAnsi="Arial" w:cs="Arial"/>
          <w:sz w:val="24"/>
        </w:rPr>
        <w:t>of</w:t>
      </w:r>
      <w:r w:rsidR="00272915">
        <w:rPr>
          <w:rFonts w:ascii="Arial" w:hAnsi="Arial" w:cs="Arial"/>
          <w:sz w:val="24"/>
        </w:rPr>
        <w:t xml:space="preserve"> </w:t>
      </w:r>
      <w:r w:rsidRPr="000D1986">
        <w:rPr>
          <w:rFonts w:ascii="Arial" w:hAnsi="Arial" w:cs="Arial"/>
          <w:sz w:val="24"/>
        </w:rPr>
        <w:t>way.</w:t>
      </w:r>
    </w:p>
    <w:p w:rsidR="000D1986" w:rsidRDefault="008F4DAD" w:rsidP="002C782A">
      <w:pPr>
        <w:tabs>
          <w:tab w:val="left" w:pos="540"/>
          <w:tab w:val="left" w:pos="1260"/>
        </w:tabs>
        <w:rPr>
          <w:rFonts w:ascii="Arial" w:hAnsi="Arial" w:cs="Arial"/>
          <w:sz w:val="24"/>
        </w:rPr>
      </w:pPr>
      <w:r w:rsidRPr="000D1986">
        <w:rPr>
          <w:rFonts w:ascii="Arial" w:hAnsi="Arial" w:cs="Arial"/>
          <w:sz w:val="24"/>
        </w:rPr>
        <w:br/>
      </w:r>
      <w:r w:rsidRPr="008F4DAD">
        <w:rPr>
          <w:rFonts w:ascii="Arial" w:hAnsi="Arial" w:cs="Arial"/>
          <w:b/>
          <w:sz w:val="24"/>
        </w:rPr>
        <w:t>Article 11.</w:t>
      </w:r>
      <w:r w:rsidRPr="000D1986">
        <w:rPr>
          <w:rFonts w:ascii="Arial" w:hAnsi="Arial" w:cs="Arial"/>
          <w:sz w:val="24"/>
        </w:rPr>
        <w:tab/>
      </w:r>
      <w:r w:rsidRPr="000D1986">
        <w:rPr>
          <w:rFonts w:ascii="Arial" w:hAnsi="Arial" w:cs="Arial"/>
          <w:b/>
          <w:sz w:val="24"/>
        </w:rPr>
        <w:t>LEGAL CONSTRUCTION</w:t>
      </w:r>
      <w:r w:rsidRPr="000D1986">
        <w:rPr>
          <w:rFonts w:ascii="Arial" w:hAnsi="Arial" w:cs="Arial"/>
          <w:sz w:val="24"/>
        </w:rPr>
        <w:br/>
        <w:t>In case one or more of the provisions contained in this agreement shall for any reason be held invalid, illegal or unenforceable in any respect, such invalidity, illegality or unenforceability shall not affect any other provisions hereof and this agreement shall be construed as if such invalid, illegal or unenforceable provision had never been contained herein.</w:t>
      </w:r>
    </w:p>
    <w:p w:rsidR="008F4DAD" w:rsidRPr="00D65DF2" w:rsidRDefault="008F4DAD" w:rsidP="002C782A">
      <w:pPr>
        <w:tabs>
          <w:tab w:val="left" w:pos="540"/>
          <w:tab w:val="left" w:pos="1260"/>
        </w:tabs>
        <w:rPr>
          <w:rFonts w:ascii="Arial" w:hAnsi="Arial" w:cs="Arial"/>
          <w:sz w:val="12"/>
          <w:szCs w:val="12"/>
        </w:rPr>
      </w:pPr>
      <w:r w:rsidRPr="000D1986">
        <w:rPr>
          <w:rFonts w:ascii="Arial" w:hAnsi="Arial" w:cs="Arial"/>
          <w:sz w:val="24"/>
        </w:rPr>
        <w:br/>
      </w:r>
      <w:r w:rsidRPr="008F4DAD">
        <w:rPr>
          <w:rFonts w:ascii="Arial" w:hAnsi="Arial" w:cs="Arial"/>
          <w:b/>
          <w:sz w:val="24"/>
        </w:rPr>
        <w:t>Article 12.</w:t>
      </w:r>
      <w:r w:rsidRPr="000D1986">
        <w:rPr>
          <w:rFonts w:ascii="Arial" w:hAnsi="Arial" w:cs="Arial"/>
          <w:sz w:val="24"/>
        </w:rPr>
        <w:tab/>
      </w:r>
      <w:r w:rsidRPr="000D1986">
        <w:rPr>
          <w:rFonts w:ascii="Arial" w:hAnsi="Arial" w:cs="Arial"/>
          <w:b/>
          <w:sz w:val="24"/>
        </w:rPr>
        <w:t>NOTICES</w:t>
      </w:r>
      <w:r w:rsidRPr="000D1986">
        <w:rPr>
          <w:rFonts w:ascii="Arial" w:hAnsi="Arial" w:cs="Arial"/>
          <w:sz w:val="24"/>
        </w:rPr>
        <w:br/>
        <w:t xml:space="preserve">All notices to either party by the other required under this agreement shall be delivered personally or sent by certified </w:t>
      </w:r>
      <w:smartTag w:uri="urn:schemas-microsoft-com:office:smarttags" w:element="place">
        <w:smartTag w:uri="urn:schemas-microsoft-com:office:smarttags" w:element="country-region">
          <w:r w:rsidRPr="000D1986">
            <w:rPr>
              <w:rFonts w:ascii="Arial" w:hAnsi="Arial" w:cs="Arial"/>
              <w:sz w:val="24"/>
            </w:rPr>
            <w:t>U.S.</w:t>
          </w:r>
        </w:smartTag>
      </w:smartTag>
      <w:r w:rsidRPr="000D1986">
        <w:rPr>
          <w:rFonts w:ascii="Arial" w:hAnsi="Arial" w:cs="Arial"/>
          <w:sz w:val="24"/>
        </w:rPr>
        <w:t xml:space="preserve"> mail, postage prepaid, addressed to such party at the following respective addresses:</w:t>
      </w:r>
      <w:r w:rsidRPr="000D1986">
        <w:rPr>
          <w:rFonts w:ascii="Arial" w:hAnsi="Arial" w:cs="Arial"/>
          <w:sz w:val="24"/>
        </w:rPr>
        <w:br/>
      </w:r>
      <w:r w:rsidRPr="00D65DF2">
        <w:rPr>
          <w:rFonts w:ascii="Arial" w:hAnsi="Arial" w:cs="Arial"/>
          <w:sz w:val="12"/>
          <w:szCs w:val="12"/>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590"/>
      </w:tblGrid>
      <w:tr w:rsidR="008F4DAD" w:rsidRPr="0034308C">
        <w:trPr>
          <w:trHeight w:val="2231"/>
        </w:trPr>
        <w:tc>
          <w:tcPr>
            <w:tcW w:w="4770" w:type="dxa"/>
          </w:tcPr>
          <w:p w:rsidR="008F4DAD" w:rsidRPr="003A378C" w:rsidRDefault="004F1EE8" w:rsidP="002C782A">
            <w:pPr>
              <w:pStyle w:val="Footer"/>
              <w:tabs>
                <w:tab w:val="clear" w:pos="4320"/>
                <w:tab w:val="clear" w:pos="8640"/>
                <w:tab w:val="left" w:pos="540"/>
                <w:tab w:val="left" w:pos="1260"/>
              </w:tabs>
              <w:ind w:left="540"/>
              <w:jc w:val="center"/>
              <w:rPr>
                <w:rFonts w:ascii="Arial" w:hAnsi="Arial" w:cs="Arial"/>
                <w:b/>
                <w:sz w:val="24"/>
                <w:szCs w:val="24"/>
              </w:rPr>
            </w:pPr>
            <w:r>
              <w:rPr>
                <w:rFonts w:ascii="Arial" w:hAnsi="Arial" w:cs="Arial"/>
                <w:b/>
                <w:sz w:val="24"/>
                <w:szCs w:val="24"/>
              </w:rPr>
              <w:t>Local Government</w:t>
            </w:r>
            <w:r w:rsidR="008F4DAD" w:rsidRPr="003A378C">
              <w:rPr>
                <w:rFonts w:ascii="Arial" w:hAnsi="Arial" w:cs="Arial"/>
                <w:b/>
                <w:sz w:val="24"/>
                <w:szCs w:val="24"/>
              </w:rPr>
              <w:t xml:space="preserve">: </w:t>
            </w:r>
          </w:p>
          <w:p w:rsidR="008F4DAD" w:rsidRPr="0034308C" w:rsidRDefault="008F4DAD" w:rsidP="002C782A">
            <w:pPr>
              <w:pStyle w:val="Footer"/>
              <w:tabs>
                <w:tab w:val="clear" w:pos="4320"/>
                <w:tab w:val="clear" w:pos="8640"/>
                <w:tab w:val="left" w:pos="0"/>
                <w:tab w:val="left" w:pos="540"/>
                <w:tab w:val="left" w:pos="1260"/>
              </w:tabs>
              <w:rPr>
                <w:rFonts w:ascii="Arial" w:hAnsi="Arial" w:cs="Arial"/>
                <w:sz w:val="16"/>
                <w:szCs w:val="16"/>
              </w:rPr>
            </w:pPr>
          </w:p>
          <w:p w:rsidR="008D5C58" w:rsidRDefault="008D5C58" w:rsidP="002C782A">
            <w:pPr>
              <w:pStyle w:val="Footer"/>
              <w:tabs>
                <w:tab w:val="clear" w:pos="4320"/>
                <w:tab w:val="clear" w:pos="8640"/>
                <w:tab w:val="left" w:pos="0"/>
                <w:tab w:val="left" w:pos="540"/>
                <w:tab w:val="left" w:pos="1260"/>
              </w:tabs>
              <w:rPr>
                <w:rFonts w:ascii="Arial" w:hAnsi="Arial" w:cs="Arial"/>
                <w:sz w:val="24"/>
                <w:szCs w:val="24"/>
              </w:rPr>
            </w:pPr>
            <w:r>
              <w:rPr>
                <w:rFonts w:ascii="Arial" w:hAnsi="Arial" w:cs="Arial"/>
                <w:sz w:val="24"/>
                <w:szCs w:val="24"/>
              </w:rPr>
              <w:t>City of San Augustine</w:t>
            </w:r>
          </w:p>
          <w:p w:rsidR="008F4DAD" w:rsidRDefault="005C725E" w:rsidP="002C782A">
            <w:pPr>
              <w:pStyle w:val="Footer"/>
              <w:tabs>
                <w:tab w:val="clear" w:pos="4320"/>
                <w:tab w:val="clear" w:pos="8640"/>
                <w:tab w:val="left" w:pos="0"/>
                <w:tab w:val="left" w:pos="540"/>
                <w:tab w:val="left" w:pos="1260"/>
              </w:tabs>
              <w:rPr>
                <w:rFonts w:ascii="Arial" w:hAnsi="Arial" w:cs="Arial"/>
                <w:sz w:val="24"/>
                <w:szCs w:val="24"/>
              </w:rPr>
            </w:pPr>
            <w:r>
              <w:rPr>
                <w:rFonts w:ascii="Arial" w:hAnsi="Arial" w:cs="Arial"/>
                <w:sz w:val="24"/>
                <w:szCs w:val="24"/>
              </w:rPr>
              <w:t>John Camp, City Manager</w:t>
            </w:r>
          </w:p>
          <w:p w:rsidR="008D5C58" w:rsidRDefault="008D5C58" w:rsidP="002C782A">
            <w:pPr>
              <w:pStyle w:val="Footer"/>
              <w:tabs>
                <w:tab w:val="clear" w:pos="4320"/>
                <w:tab w:val="clear" w:pos="8640"/>
                <w:tab w:val="left" w:pos="0"/>
                <w:tab w:val="left" w:pos="540"/>
                <w:tab w:val="left" w:pos="1260"/>
              </w:tabs>
              <w:rPr>
                <w:rFonts w:ascii="Arial" w:hAnsi="Arial" w:cs="Arial"/>
                <w:sz w:val="24"/>
                <w:szCs w:val="24"/>
              </w:rPr>
            </w:pPr>
            <w:r>
              <w:rPr>
                <w:rFonts w:ascii="Arial" w:hAnsi="Arial" w:cs="Arial"/>
                <w:sz w:val="24"/>
                <w:szCs w:val="24"/>
              </w:rPr>
              <w:t xml:space="preserve">301 S. Harrison St. </w:t>
            </w:r>
          </w:p>
          <w:p w:rsidR="008D5C58" w:rsidRPr="002F6BDF" w:rsidRDefault="008D5C58" w:rsidP="002C782A">
            <w:pPr>
              <w:pStyle w:val="Footer"/>
              <w:tabs>
                <w:tab w:val="clear" w:pos="4320"/>
                <w:tab w:val="clear" w:pos="8640"/>
                <w:tab w:val="left" w:pos="0"/>
                <w:tab w:val="left" w:pos="540"/>
                <w:tab w:val="left" w:pos="1260"/>
              </w:tabs>
              <w:rPr>
                <w:rFonts w:ascii="Arial" w:hAnsi="Arial" w:cs="Arial"/>
                <w:sz w:val="24"/>
                <w:szCs w:val="24"/>
              </w:rPr>
            </w:pPr>
            <w:r>
              <w:rPr>
                <w:rFonts w:ascii="Arial" w:hAnsi="Arial" w:cs="Arial"/>
                <w:sz w:val="24"/>
                <w:szCs w:val="24"/>
              </w:rPr>
              <w:t>San Augustine, Texas    75972</w:t>
            </w:r>
          </w:p>
          <w:p w:rsidR="008F4DAD" w:rsidRPr="0034308C" w:rsidRDefault="008F4DAD" w:rsidP="008D5C58">
            <w:pPr>
              <w:pStyle w:val="Footer"/>
              <w:tabs>
                <w:tab w:val="clear" w:pos="4320"/>
                <w:tab w:val="clear" w:pos="8640"/>
                <w:tab w:val="left" w:pos="0"/>
                <w:tab w:val="left" w:pos="540"/>
                <w:tab w:val="left" w:pos="1260"/>
              </w:tabs>
              <w:rPr>
                <w:rFonts w:ascii="Arial" w:hAnsi="Arial" w:cs="Arial"/>
                <w:sz w:val="12"/>
                <w:szCs w:val="12"/>
              </w:rPr>
            </w:pPr>
            <w:r w:rsidRPr="002F6BDF">
              <w:rPr>
                <w:rFonts w:ascii="Arial" w:hAnsi="Arial" w:cs="Arial"/>
                <w:sz w:val="24"/>
                <w:szCs w:val="24"/>
              </w:rPr>
              <w:t xml:space="preserve">  </w:t>
            </w:r>
            <w:r w:rsidRPr="0034308C">
              <w:rPr>
                <w:rFonts w:ascii="Arial" w:hAnsi="Arial" w:cs="Arial"/>
                <w:sz w:val="16"/>
                <w:szCs w:val="16"/>
              </w:rPr>
              <w:t xml:space="preserve">  </w:t>
            </w:r>
          </w:p>
        </w:tc>
        <w:tc>
          <w:tcPr>
            <w:tcW w:w="4590" w:type="dxa"/>
          </w:tcPr>
          <w:p w:rsidR="008F4DAD" w:rsidRPr="003A378C" w:rsidRDefault="008F4DAD" w:rsidP="002C782A">
            <w:pPr>
              <w:pStyle w:val="Footer"/>
              <w:tabs>
                <w:tab w:val="clear" w:pos="4320"/>
                <w:tab w:val="clear" w:pos="8640"/>
                <w:tab w:val="left" w:pos="540"/>
                <w:tab w:val="left" w:pos="1260"/>
              </w:tabs>
              <w:ind w:left="180"/>
              <w:jc w:val="center"/>
              <w:rPr>
                <w:rFonts w:ascii="Arial" w:hAnsi="Arial" w:cs="Arial"/>
                <w:b/>
                <w:sz w:val="24"/>
                <w:szCs w:val="24"/>
              </w:rPr>
            </w:pPr>
            <w:r w:rsidRPr="003A378C">
              <w:rPr>
                <w:rFonts w:ascii="Arial" w:hAnsi="Arial" w:cs="Arial"/>
                <w:b/>
                <w:sz w:val="24"/>
                <w:szCs w:val="24"/>
              </w:rPr>
              <w:t>State:</w:t>
            </w:r>
          </w:p>
          <w:p w:rsidR="008F4DAD" w:rsidRPr="00243B43" w:rsidRDefault="008F4DAD" w:rsidP="002C782A">
            <w:pPr>
              <w:pStyle w:val="Footer"/>
              <w:tabs>
                <w:tab w:val="clear" w:pos="4320"/>
                <w:tab w:val="clear" w:pos="8640"/>
                <w:tab w:val="left" w:pos="90"/>
                <w:tab w:val="left" w:pos="540"/>
                <w:tab w:val="left" w:pos="1260"/>
              </w:tabs>
              <w:ind w:left="90"/>
              <w:jc w:val="center"/>
              <w:rPr>
                <w:rFonts w:ascii="Arial" w:hAnsi="Arial" w:cs="Arial"/>
                <w:b/>
                <w:sz w:val="16"/>
                <w:szCs w:val="16"/>
              </w:rPr>
            </w:pPr>
          </w:p>
          <w:p w:rsidR="008F4DAD" w:rsidRPr="002F6BDF" w:rsidRDefault="008F4DAD" w:rsidP="002C782A">
            <w:pPr>
              <w:pStyle w:val="Footer"/>
              <w:tabs>
                <w:tab w:val="clear" w:pos="4320"/>
                <w:tab w:val="clear" w:pos="8640"/>
                <w:tab w:val="left" w:pos="540"/>
                <w:tab w:val="left" w:pos="1260"/>
              </w:tabs>
              <w:ind w:left="180"/>
              <w:rPr>
                <w:rFonts w:ascii="Arial" w:hAnsi="Arial" w:cs="Arial"/>
                <w:sz w:val="24"/>
                <w:szCs w:val="24"/>
              </w:rPr>
            </w:pPr>
            <w:r w:rsidRPr="002F6BDF">
              <w:rPr>
                <w:rFonts w:ascii="Arial" w:hAnsi="Arial" w:cs="Arial"/>
                <w:sz w:val="24"/>
                <w:szCs w:val="24"/>
              </w:rPr>
              <w:t xml:space="preserve">Texas Department of Transportation </w:t>
            </w:r>
          </w:p>
          <w:p w:rsidR="008F4DAD" w:rsidRPr="0034308C" w:rsidRDefault="008F4DAD" w:rsidP="002C782A">
            <w:pPr>
              <w:pStyle w:val="Footer"/>
              <w:tabs>
                <w:tab w:val="clear" w:pos="4320"/>
                <w:tab w:val="clear" w:pos="8640"/>
                <w:tab w:val="left" w:pos="0"/>
                <w:tab w:val="left" w:pos="540"/>
                <w:tab w:val="left" w:pos="1260"/>
              </w:tabs>
              <w:rPr>
                <w:rFonts w:ascii="Arial" w:hAnsi="Arial" w:cs="Arial"/>
                <w:sz w:val="16"/>
                <w:szCs w:val="16"/>
              </w:rPr>
            </w:pPr>
          </w:p>
          <w:p w:rsidR="008F4DAD" w:rsidRPr="002F6BDF" w:rsidRDefault="008F4DAD" w:rsidP="002C782A">
            <w:pPr>
              <w:pStyle w:val="Footer"/>
              <w:tabs>
                <w:tab w:val="clear" w:pos="4320"/>
                <w:tab w:val="clear" w:pos="8640"/>
                <w:tab w:val="left" w:pos="0"/>
                <w:tab w:val="left" w:pos="540"/>
                <w:tab w:val="left" w:pos="1260"/>
              </w:tabs>
              <w:rPr>
                <w:rFonts w:ascii="Arial" w:hAnsi="Arial" w:cs="Arial"/>
                <w:sz w:val="24"/>
                <w:szCs w:val="24"/>
              </w:rPr>
            </w:pPr>
            <w:r w:rsidRPr="002F6BDF">
              <w:rPr>
                <w:rFonts w:ascii="Arial" w:hAnsi="Arial" w:cs="Arial"/>
                <w:sz w:val="24"/>
                <w:szCs w:val="24"/>
              </w:rPr>
              <w:t>_____________________________</w:t>
            </w:r>
          </w:p>
          <w:p w:rsidR="008F4DAD" w:rsidRPr="0034308C" w:rsidRDefault="008F4DAD" w:rsidP="002C782A">
            <w:pPr>
              <w:pStyle w:val="Footer"/>
              <w:tabs>
                <w:tab w:val="clear" w:pos="4320"/>
                <w:tab w:val="clear" w:pos="8640"/>
                <w:tab w:val="left" w:pos="0"/>
                <w:tab w:val="left" w:pos="540"/>
                <w:tab w:val="left" w:pos="1260"/>
              </w:tabs>
              <w:rPr>
                <w:rFonts w:ascii="Arial" w:hAnsi="Arial" w:cs="Arial"/>
                <w:sz w:val="16"/>
                <w:szCs w:val="16"/>
              </w:rPr>
            </w:pPr>
          </w:p>
          <w:p w:rsidR="008F4DAD" w:rsidRPr="002F6BDF" w:rsidRDefault="008F4DAD" w:rsidP="002C782A">
            <w:pPr>
              <w:pStyle w:val="Footer"/>
              <w:tabs>
                <w:tab w:val="clear" w:pos="4320"/>
                <w:tab w:val="clear" w:pos="8640"/>
                <w:tab w:val="left" w:pos="0"/>
                <w:tab w:val="left" w:pos="540"/>
                <w:tab w:val="left" w:pos="1260"/>
              </w:tabs>
              <w:rPr>
                <w:rFonts w:ascii="Arial" w:hAnsi="Arial" w:cs="Arial"/>
                <w:sz w:val="24"/>
                <w:szCs w:val="24"/>
              </w:rPr>
            </w:pPr>
            <w:r w:rsidRPr="0034308C">
              <w:rPr>
                <w:rFonts w:ascii="Arial" w:hAnsi="Arial" w:cs="Arial"/>
                <w:sz w:val="16"/>
                <w:szCs w:val="16"/>
              </w:rPr>
              <w:t xml:space="preserve"> </w:t>
            </w:r>
            <w:r w:rsidRPr="002F6BDF">
              <w:rPr>
                <w:rFonts w:ascii="Arial" w:hAnsi="Arial" w:cs="Arial"/>
                <w:sz w:val="24"/>
                <w:szCs w:val="24"/>
              </w:rPr>
              <w:t>_______________________________</w:t>
            </w:r>
          </w:p>
          <w:p w:rsidR="008F4DAD" w:rsidRPr="0034308C" w:rsidRDefault="008F4DAD" w:rsidP="002C782A">
            <w:pPr>
              <w:pStyle w:val="Footer"/>
              <w:tabs>
                <w:tab w:val="clear" w:pos="4320"/>
                <w:tab w:val="clear" w:pos="8640"/>
                <w:tab w:val="left" w:pos="0"/>
                <w:tab w:val="left" w:pos="540"/>
                <w:tab w:val="left" w:pos="1260"/>
              </w:tabs>
              <w:rPr>
                <w:rFonts w:ascii="Arial" w:hAnsi="Arial" w:cs="Arial"/>
                <w:sz w:val="16"/>
                <w:szCs w:val="16"/>
              </w:rPr>
            </w:pPr>
          </w:p>
          <w:p w:rsidR="008F4DAD" w:rsidRPr="002F6BDF" w:rsidRDefault="008F4DAD" w:rsidP="002C782A">
            <w:pPr>
              <w:pStyle w:val="Footer"/>
              <w:tabs>
                <w:tab w:val="clear" w:pos="4320"/>
                <w:tab w:val="clear" w:pos="8640"/>
                <w:tab w:val="left" w:pos="0"/>
                <w:tab w:val="left" w:pos="540"/>
                <w:tab w:val="left" w:pos="1260"/>
              </w:tabs>
              <w:rPr>
                <w:rFonts w:ascii="Arial" w:hAnsi="Arial" w:cs="Arial"/>
                <w:sz w:val="24"/>
                <w:szCs w:val="24"/>
              </w:rPr>
            </w:pPr>
            <w:r w:rsidRPr="002F6BDF">
              <w:rPr>
                <w:rFonts w:ascii="Arial" w:hAnsi="Arial" w:cs="Arial"/>
                <w:sz w:val="24"/>
                <w:szCs w:val="24"/>
              </w:rPr>
              <w:t>_______________________________</w:t>
            </w:r>
          </w:p>
          <w:p w:rsidR="008F4DAD" w:rsidRPr="0034308C" w:rsidRDefault="008F4DAD" w:rsidP="002C782A">
            <w:pPr>
              <w:pStyle w:val="Footer"/>
              <w:tabs>
                <w:tab w:val="clear" w:pos="4320"/>
                <w:tab w:val="clear" w:pos="8640"/>
                <w:tab w:val="left" w:pos="0"/>
                <w:tab w:val="left" w:pos="540"/>
                <w:tab w:val="left" w:pos="1260"/>
              </w:tabs>
              <w:rPr>
                <w:rFonts w:ascii="Arial" w:hAnsi="Arial" w:cs="Arial"/>
                <w:sz w:val="12"/>
                <w:szCs w:val="12"/>
              </w:rPr>
            </w:pPr>
          </w:p>
        </w:tc>
      </w:tr>
    </w:tbl>
    <w:p w:rsidR="00D65DF2" w:rsidRPr="00D65DF2" w:rsidRDefault="00D65DF2" w:rsidP="002C782A">
      <w:pPr>
        <w:tabs>
          <w:tab w:val="left" w:pos="540"/>
          <w:tab w:val="left" w:pos="1260"/>
        </w:tabs>
        <w:rPr>
          <w:rFonts w:ascii="Arial" w:hAnsi="Arial" w:cs="Arial"/>
          <w:sz w:val="12"/>
          <w:szCs w:val="12"/>
        </w:rPr>
      </w:pPr>
    </w:p>
    <w:p w:rsidR="000D1986" w:rsidRDefault="008F4DAD" w:rsidP="002C782A">
      <w:pPr>
        <w:tabs>
          <w:tab w:val="left" w:pos="540"/>
          <w:tab w:val="left" w:pos="1260"/>
        </w:tabs>
        <w:rPr>
          <w:rFonts w:ascii="Arial" w:hAnsi="Arial" w:cs="Arial"/>
          <w:sz w:val="24"/>
        </w:rPr>
      </w:pPr>
      <w:r w:rsidRPr="000D1986">
        <w:rPr>
          <w:rFonts w:ascii="Arial" w:hAnsi="Arial" w:cs="Arial"/>
          <w:sz w:val="24"/>
        </w:rPr>
        <w:t>All notices shall be deemed given on the date so delivered or so deposited in the mail, unless otherwise provided herein.  Either party hereto may change the above address by sending written notice of such change to the other in the manner provided herein.</w:t>
      </w:r>
    </w:p>
    <w:p w:rsidR="008F4DAD" w:rsidRPr="000D1986" w:rsidRDefault="008F4DAD" w:rsidP="002C782A">
      <w:pPr>
        <w:tabs>
          <w:tab w:val="left" w:pos="540"/>
          <w:tab w:val="left" w:pos="1260"/>
        </w:tabs>
        <w:rPr>
          <w:rFonts w:ascii="Arial" w:hAnsi="Arial" w:cs="Arial"/>
          <w:sz w:val="24"/>
        </w:rPr>
      </w:pPr>
      <w:r w:rsidRPr="000D1986">
        <w:rPr>
          <w:rFonts w:ascii="Arial" w:hAnsi="Arial" w:cs="Arial"/>
          <w:sz w:val="24"/>
        </w:rPr>
        <w:lastRenderedPageBreak/>
        <w:br/>
      </w:r>
      <w:r w:rsidRPr="008F4DAD">
        <w:rPr>
          <w:rFonts w:ascii="Arial" w:hAnsi="Arial" w:cs="Arial"/>
          <w:b/>
          <w:sz w:val="24"/>
        </w:rPr>
        <w:t>Article 13.</w:t>
      </w:r>
      <w:r w:rsidRPr="000D1986">
        <w:rPr>
          <w:rFonts w:ascii="Arial" w:hAnsi="Arial" w:cs="Arial"/>
          <w:sz w:val="24"/>
        </w:rPr>
        <w:tab/>
      </w:r>
      <w:r w:rsidRPr="000D1986">
        <w:rPr>
          <w:rFonts w:ascii="Arial" w:hAnsi="Arial" w:cs="Arial"/>
          <w:b/>
          <w:sz w:val="24"/>
        </w:rPr>
        <w:t>SOLE AGREEMENT</w:t>
      </w:r>
      <w:r w:rsidRPr="000D1986">
        <w:rPr>
          <w:rFonts w:ascii="Arial" w:hAnsi="Arial" w:cs="Arial"/>
          <w:sz w:val="24"/>
        </w:rPr>
        <w:br/>
        <w:t>This agreement constitutes the sole and only agreement between the parties hereto and supersedes any prior understandings or written or oral agreements respecting the within subject matter.</w:t>
      </w:r>
    </w:p>
    <w:p w:rsidR="008F4DAD" w:rsidRDefault="008F4DAD" w:rsidP="000D1986">
      <w:pPr>
        <w:pStyle w:val="BodyText"/>
        <w:spacing w:line="240" w:lineRule="auto"/>
        <w:rPr>
          <w:rFonts w:ascii="Arial" w:hAnsi="Arial" w:cs="Arial"/>
        </w:rPr>
      </w:pPr>
    </w:p>
    <w:p w:rsidR="008F4DAD" w:rsidRPr="000D1986" w:rsidRDefault="008F4DAD" w:rsidP="000D1986">
      <w:pPr>
        <w:pStyle w:val="BodyText"/>
        <w:spacing w:line="240" w:lineRule="auto"/>
        <w:rPr>
          <w:rFonts w:ascii="Arial" w:hAnsi="Arial" w:cs="Arial"/>
        </w:rPr>
      </w:pPr>
      <w:r w:rsidRPr="000D1986">
        <w:rPr>
          <w:rFonts w:ascii="Arial" w:hAnsi="Arial" w:cs="Arial"/>
          <w:b/>
        </w:rPr>
        <w:t>IN TESTIMONY WHEREOF</w:t>
      </w:r>
      <w:r w:rsidRPr="000D1986">
        <w:rPr>
          <w:rFonts w:ascii="Arial" w:hAnsi="Arial" w:cs="Arial"/>
        </w:rPr>
        <w:t>, the parties hereto have caused these presents to be executed in duplicate counterparts.</w:t>
      </w:r>
    </w:p>
    <w:p w:rsidR="008F4DAD" w:rsidRPr="001B1360" w:rsidRDefault="008F4DAD" w:rsidP="000D1986">
      <w:pPr>
        <w:rPr>
          <w:rFonts w:ascii="Arial" w:hAnsi="Arial" w:cs="Arial"/>
          <w:sz w:val="16"/>
          <w:szCs w:val="16"/>
        </w:rPr>
      </w:pPr>
    </w:p>
    <w:p w:rsidR="008D5C58" w:rsidRDefault="00135236" w:rsidP="008D5C58">
      <w:pPr>
        <w:rPr>
          <w:rFonts w:ascii="Arial" w:hAnsi="Arial"/>
          <w:b/>
          <w:caps/>
          <w:sz w:val="24"/>
          <w:szCs w:val="24"/>
        </w:rPr>
      </w:pPr>
      <w:r w:rsidRPr="00135236">
        <w:rPr>
          <w:rFonts w:ascii="Arial" w:hAnsi="Arial" w:cs="Arial"/>
          <w:b/>
          <w:caps/>
          <w:sz w:val="24"/>
          <w:szCs w:val="24"/>
        </w:rPr>
        <w:t xml:space="preserve">The City of </w:t>
      </w:r>
      <w:r w:rsidR="008D5C58">
        <w:rPr>
          <w:rFonts w:ascii="Arial" w:hAnsi="Arial" w:cs="Arial"/>
          <w:b/>
          <w:caps/>
          <w:sz w:val="24"/>
          <w:szCs w:val="24"/>
        </w:rPr>
        <w:t xml:space="preserve">       S</w:t>
      </w:r>
      <w:r w:rsidR="008D5C58" w:rsidRPr="008D5C58">
        <w:rPr>
          <w:rFonts w:ascii="Arial" w:hAnsi="Arial"/>
          <w:b/>
          <w:caps/>
          <w:sz w:val="24"/>
          <w:szCs w:val="24"/>
        </w:rPr>
        <w:t>AN AUGUSTINE</w:t>
      </w:r>
    </w:p>
    <w:p w:rsidR="00135236" w:rsidRPr="00135236" w:rsidRDefault="00135236" w:rsidP="008D5C58">
      <w:pPr>
        <w:rPr>
          <w:rFonts w:cs="Arial"/>
          <w:sz w:val="24"/>
          <w:szCs w:val="24"/>
        </w:rPr>
      </w:pPr>
      <w:r w:rsidRPr="00135236">
        <w:rPr>
          <w:rFonts w:ascii="Arial" w:hAnsi="Arial" w:cs="Arial"/>
          <w:sz w:val="24"/>
          <w:szCs w:val="24"/>
        </w:rPr>
        <w:t xml:space="preserve">Executed on behalf of the </w:t>
      </w:r>
      <w:r w:rsidR="00E47DBE">
        <w:rPr>
          <w:rFonts w:ascii="Arial" w:hAnsi="Arial" w:cs="Arial"/>
          <w:sz w:val="24"/>
          <w:szCs w:val="24"/>
        </w:rPr>
        <w:t>local government</w:t>
      </w:r>
      <w:r w:rsidR="00E47DBE" w:rsidRPr="00135236">
        <w:rPr>
          <w:rFonts w:ascii="Arial" w:hAnsi="Arial" w:cs="Arial"/>
          <w:sz w:val="24"/>
          <w:szCs w:val="24"/>
        </w:rPr>
        <w:t xml:space="preserve"> </w:t>
      </w:r>
      <w:r w:rsidRPr="00135236">
        <w:rPr>
          <w:rFonts w:ascii="Arial" w:hAnsi="Arial" w:cs="Arial"/>
          <w:sz w:val="24"/>
          <w:szCs w:val="24"/>
        </w:rPr>
        <w:t>by:</w:t>
      </w:r>
    </w:p>
    <w:p w:rsidR="00135236" w:rsidRPr="00C0201C" w:rsidRDefault="00135236" w:rsidP="008F4DAD">
      <w:pPr>
        <w:rPr>
          <w:rFonts w:ascii="Arial" w:hAnsi="Arial" w:cs="Arial"/>
          <w:sz w:val="16"/>
          <w:szCs w:val="16"/>
        </w:rPr>
      </w:pPr>
    </w:p>
    <w:p w:rsidR="008F4DAD" w:rsidRPr="00015AE8" w:rsidRDefault="008F4DAD" w:rsidP="008F4DAD">
      <w:pPr>
        <w:rPr>
          <w:rFonts w:ascii="Arial" w:hAnsi="Arial" w:cs="Arial"/>
          <w:sz w:val="24"/>
          <w:szCs w:val="24"/>
        </w:rPr>
      </w:pPr>
      <w:r w:rsidRPr="003A378C">
        <w:rPr>
          <w:rFonts w:ascii="Arial" w:hAnsi="Arial" w:cs="Arial"/>
          <w:sz w:val="24"/>
          <w:szCs w:val="24"/>
        </w:rPr>
        <w:t>By_________________________________    Date</w:t>
      </w:r>
      <w:r w:rsidR="00015AE8">
        <w:rPr>
          <w:rFonts w:ascii="Arial" w:hAnsi="Arial" w:cs="Arial"/>
          <w:sz w:val="24"/>
          <w:szCs w:val="24"/>
          <w:u w:val="single"/>
        </w:rPr>
        <w:tab/>
      </w:r>
      <w:r w:rsidR="00015AE8">
        <w:rPr>
          <w:rFonts w:ascii="Arial" w:hAnsi="Arial" w:cs="Arial"/>
          <w:sz w:val="24"/>
          <w:szCs w:val="24"/>
          <w:u w:val="single"/>
        </w:rPr>
        <w:tab/>
      </w:r>
      <w:r w:rsidR="00015AE8">
        <w:rPr>
          <w:rFonts w:ascii="Arial" w:hAnsi="Arial" w:cs="Arial"/>
          <w:sz w:val="24"/>
          <w:szCs w:val="24"/>
          <w:u w:val="single"/>
        </w:rPr>
        <w:tab/>
      </w:r>
      <w:r w:rsidR="00015AE8">
        <w:rPr>
          <w:rFonts w:ascii="Arial" w:hAnsi="Arial" w:cs="Arial"/>
          <w:sz w:val="24"/>
          <w:szCs w:val="24"/>
          <w:u w:val="single"/>
        </w:rPr>
        <w:tab/>
      </w:r>
    </w:p>
    <w:p w:rsidR="008F4DAD" w:rsidRPr="00135236" w:rsidRDefault="008F4DAD" w:rsidP="008F4DAD">
      <w:pPr>
        <w:tabs>
          <w:tab w:val="left" w:pos="270"/>
        </w:tabs>
        <w:rPr>
          <w:rFonts w:ascii="Arial" w:hAnsi="Arial" w:cs="Arial"/>
          <w:sz w:val="24"/>
          <w:szCs w:val="24"/>
        </w:rPr>
      </w:pPr>
      <w:r w:rsidRPr="00135236">
        <w:rPr>
          <w:rFonts w:ascii="Arial" w:hAnsi="Arial" w:cs="Arial"/>
          <w:sz w:val="24"/>
          <w:szCs w:val="24"/>
        </w:rPr>
        <w:tab/>
      </w:r>
      <w:r w:rsidR="00135236" w:rsidRPr="00135236">
        <w:rPr>
          <w:rFonts w:ascii="Arial" w:hAnsi="Arial" w:cs="Arial"/>
          <w:sz w:val="24"/>
        </w:rPr>
        <w:t>City Official</w:t>
      </w:r>
    </w:p>
    <w:p w:rsidR="00135236" w:rsidRPr="00135236" w:rsidRDefault="00135236" w:rsidP="008F4DAD">
      <w:pPr>
        <w:rPr>
          <w:rFonts w:ascii="Arial" w:hAnsi="Arial" w:cs="Arial"/>
          <w:sz w:val="16"/>
          <w:szCs w:val="16"/>
        </w:rPr>
      </w:pPr>
    </w:p>
    <w:p w:rsidR="008D5C58" w:rsidRPr="00324291" w:rsidRDefault="008F4DAD" w:rsidP="008D5C58">
      <w:pPr>
        <w:rPr>
          <w:rFonts w:ascii="Arial" w:hAnsi="Arial" w:cs="Arial"/>
          <w:b/>
          <w:sz w:val="24"/>
          <w:szCs w:val="24"/>
        </w:rPr>
      </w:pPr>
      <w:r w:rsidRPr="003A378C">
        <w:rPr>
          <w:rFonts w:ascii="Arial" w:hAnsi="Arial" w:cs="Arial"/>
          <w:sz w:val="24"/>
          <w:szCs w:val="24"/>
        </w:rPr>
        <w:t>Typed or Printed Name and Title</w:t>
      </w:r>
      <w:r w:rsidRPr="003A378C">
        <w:rPr>
          <w:rFonts w:ascii="Arial" w:hAnsi="Arial" w:cs="Arial"/>
          <w:sz w:val="24"/>
          <w:szCs w:val="24"/>
        </w:rPr>
        <w:tab/>
      </w:r>
      <w:r w:rsidR="0048041E" w:rsidRPr="0048041E">
        <w:rPr>
          <w:rFonts w:ascii="Arial" w:hAnsi="Arial" w:cs="Arial"/>
          <w:b/>
          <w:sz w:val="24"/>
          <w:szCs w:val="24"/>
        </w:rPr>
        <w:t>John Camp, City Manager</w:t>
      </w:r>
    </w:p>
    <w:p w:rsidR="008F4DAD" w:rsidRPr="008D5C58" w:rsidRDefault="008D5C58" w:rsidP="008D5C58">
      <w:pPr>
        <w:rPr>
          <w:rFonts w:ascii="Arial" w:hAnsi="Arial" w:cs="Arial"/>
          <w:b/>
          <w:sz w:val="24"/>
          <w:szCs w:val="24"/>
        </w:rPr>
      </w:pPr>
      <w:r w:rsidRPr="008D5C58">
        <w:rPr>
          <w:rFonts w:ascii="Arial" w:hAnsi="Arial" w:cs="Arial"/>
          <w:b/>
          <w:sz w:val="24"/>
          <w:szCs w:val="24"/>
        </w:rPr>
        <w:t xml:space="preserve">                                    </w:t>
      </w:r>
      <w:r w:rsidR="008F4DAD" w:rsidRPr="008D5C58">
        <w:rPr>
          <w:rFonts w:ascii="Arial" w:hAnsi="Arial" w:cs="Arial"/>
          <w:b/>
          <w:sz w:val="24"/>
          <w:szCs w:val="24"/>
        </w:rPr>
        <w:t xml:space="preserve">        </w:t>
      </w:r>
      <w:r w:rsidR="008F4DAD" w:rsidRPr="008D5C58">
        <w:rPr>
          <w:rFonts w:ascii="Arial" w:hAnsi="Arial" w:cs="Arial"/>
          <w:b/>
          <w:sz w:val="24"/>
          <w:szCs w:val="24"/>
        </w:rPr>
        <w:tab/>
      </w:r>
      <w:r w:rsidRPr="008D5C58">
        <w:rPr>
          <w:rFonts w:ascii="Arial" w:hAnsi="Arial" w:cs="Arial"/>
          <w:b/>
          <w:sz w:val="24"/>
          <w:szCs w:val="24"/>
        </w:rPr>
        <w:t xml:space="preserve">City of San Augustine </w:t>
      </w:r>
    </w:p>
    <w:p w:rsidR="005448E2" w:rsidRPr="008D5C58" w:rsidRDefault="005448E2" w:rsidP="008F4DAD">
      <w:pPr>
        <w:pStyle w:val="Header"/>
        <w:tabs>
          <w:tab w:val="clear" w:pos="4320"/>
          <w:tab w:val="clear" w:pos="8640"/>
          <w:tab w:val="left" w:pos="1620"/>
          <w:tab w:val="left" w:pos="4860"/>
        </w:tabs>
        <w:rPr>
          <w:rFonts w:ascii="Arial" w:hAnsi="Arial" w:cs="Arial"/>
          <w:b/>
          <w:sz w:val="24"/>
        </w:rPr>
      </w:pPr>
    </w:p>
    <w:p w:rsidR="008F4DAD" w:rsidRPr="00C0201C" w:rsidRDefault="008F4DAD" w:rsidP="008F4DAD">
      <w:pPr>
        <w:pStyle w:val="Header"/>
        <w:tabs>
          <w:tab w:val="clear" w:pos="4320"/>
          <w:tab w:val="clear" w:pos="8640"/>
          <w:tab w:val="left" w:pos="1620"/>
          <w:tab w:val="left" w:pos="4860"/>
        </w:tabs>
        <w:rPr>
          <w:rFonts w:ascii="Arial" w:hAnsi="Arial" w:cs="Arial"/>
          <w:sz w:val="16"/>
          <w:szCs w:val="16"/>
        </w:rPr>
      </w:pPr>
      <w:r w:rsidRPr="000D1986">
        <w:rPr>
          <w:rFonts w:ascii="Arial" w:hAnsi="Arial" w:cs="Arial"/>
          <w:sz w:val="24"/>
        </w:rPr>
        <w:br/>
        <w:t xml:space="preserve"> </w:t>
      </w:r>
      <w:r w:rsidRPr="000D1986">
        <w:rPr>
          <w:rFonts w:ascii="Arial" w:hAnsi="Arial" w:cs="Arial"/>
          <w:sz w:val="24"/>
        </w:rPr>
        <w:br/>
      </w:r>
      <w:r w:rsidRPr="00C0201C">
        <w:rPr>
          <w:rFonts w:ascii="Arial" w:hAnsi="Arial" w:cs="Arial"/>
          <w:sz w:val="16"/>
          <w:szCs w:val="16"/>
        </w:rPr>
        <w:tab/>
      </w:r>
      <w:r w:rsidRPr="00C0201C">
        <w:rPr>
          <w:rFonts w:ascii="Arial" w:hAnsi="Arial" w:cs="Arial"/>
          <w:sz w:val="16"/>
          <w:szCs w:val="16"/>
        </w:rPr>
        <w:tab/>
      </w:r>
      <w:r w:rsidRPr="00C0201C">
        <w:rPr>
          <w:rFonts w:ascii="Arial" w:hAnsi="Arial" w:cs="Arial"/>
          <w:sz w:val="16"/>
          <w:szCs w:val="16"/>
        </w:rPr>
        <w:tab/>
      </w:r>
    </w:p>
    <w:p w:rsidR="008F4DAD" w:rsidRPr="003A378C" w:rsidRDefault="008F4DAD" w:rsidP="008F4DAD">
      <w:pPr>
        <w:rPr>
          <w:rFonts w:ascii="Arial" w:hAnsi="Arial" w:cs="Arial"/>
          <w:sz w:val="24"/>
          <w:szCs w:val="24"/>
        </w:rPr>
      </w:pPr>
      <w:r w:rsidRPr="003A378C">
        <w:rPr>
          <w:rFonts w:ascii="Arial" w:hAnsi="Arial" w:cs="Arial"/>
          <w:b/>
          <w:sz w:val="24"/>
          <w:szCs w:val="24"/>
        </w:rPr>
        <w:t xml:space="preserve">THE STATE OF </w:t>
      </w:r>
      <w:smartTag w:uri="urn:schemas-microsoft-com:office:smarttags" w:element="place">
        <w:smartTag w:uri="urn:schemas-microsoft-com:office:smarttags" w:element="State">
          <w:r w:rsidRPr="003A378C">
            <w:rPr>
              <w:rFonts w:ascii="Arial" w:hAnsi="Arial" w:cs="Arial"/>
              <w:b/>
              <w:sz w:val="24"/>
              <w:szCs w:val="24"/>
            </w:rPr>
            <w:t>TEXAS</w:t>
          </w:r>
        </w:smartTag>
      </w:smartTag>
      <w:r w:rsidRPr="003A378C">
        <w:rPr>
          <w:rFonts w:ascii="Arial" w:hAnsi="Arial" w:cs="Arial"/>
          <w:sz w:val="24"/>
          <w:szCs w:val="24"/>
        </w:rPr>
        <w:t xml:space="preserve"> </w:t>
      </w:r>
    </w:p>
    <w:p w:rsidR="008F4DAD" w:rsidRPr="003A378C" w:rsidRDefault="008F4DAD" w:rsidP="008F4DAD">
      <w:pPr>
        <w:rPr>
          <w:rFonts w:ascii="Arial" w:hAnsi="Arial" w:cs="Arial"/>
          <w:sz w:val="24"/>
          <w:szCs w:val="24"/>
        </w:rPr>
      </w:pPr>
      <w:r w:rsidRPr="003A378C">
        <w:rPr>
          <w:rFonts w:ascii="Arial" w:hAnsi="Arial" w:cs="Arial"/>
          <w:sz w:val="24"/>
          <w:szCs w:val="24"/>
        </w:rPr>
        <w:t>Executed for the Executive Director and approved for the Texas Transportation Commission for the purpose and effect of activating and/or carrying out the orders, established policies or work programs heretofore approved and authorized by the Texas Transportation Commission.</w:t>
      </w:r>
    </w:p>
    <w:p w:rsidR="008F4DAD" w:rsidRPr="00C0201C" w:rsidRDefault="008F4DAD" w:rsidP="008F4DAD">
      <w:pPr>
        <w:rPr>
          <w:rFonts w:ascii="Arial" w:hAnsi="Arial" w:cs="Arial"/>
          <w:sz w:val="16"/>
          <w:szCs w:val="16"/>
        </w:rPr>
      </w:pPr>
    </w:p>
    <w:p w:rsidR="008F4DAD" w:rsidRPr="003A378C" w:rsidRDefault="008F4DAD" w:rsidP="008F4DAD">
      <w:pPr>
        <w:rPr>
          <w:rFonts w:ascii="Arial" w:hAnsi="Arial" w:cs="Arial"/>
          <w:sz w:val="24"/>
          <w:szCs w:val="24"/>
        </w:rPr>
      </w:pPr>
      <w:r w:rsidRPr="003A378C">
        <w:rPr>
          <w:rFonts w:ascii="Arial" w:hAnsi="Arial" w:cs="Arial"/>
          <w:sz w:val="24"/>
          <w:szCs w:val="24"/>
        </w:rPr>
        <w:t>By_________________________________    Date__________________________</w:t>
      </w:r>
    </w:p>
    <w:p w:rsidR="008F4DAD" w:rsidRDefault="005448E2" w:rsidP="005448E2">
      <w:pPr>
        <w:ind w:left="720" w:firstLine="720"/>
        <w:rPr>
          <w:rFonts w:ascii="Arial" w:hAnsi="Arial" w:cs="Arial"/>
          <w:sz w:val="24"/>
          <w:szCs w:val="24"/>
        </w:rPr>
      </w:pPr>
      <w:r>
        <w:rPr>
          <w:rFonts w:ascii="Arial" w:hAnsi="Arial" w:cs="Arial"/>
          <w:sz w:val="24"/>
          <w:szCs w:val="24"/>
        </w:rPr>
        <w:t>D</w:t>
      </w:r>
      <w:r w:rsidR="008F4DAD" w:rsidRPr="003A378C">
        <w:rPr>
          <w:rFonts w:ascii="Arial" w:hAnsi="Arial" w:cs="Arial"/>
          <w:sz w:val="24"/>
          <w:szCs w:val="24"/>
        </w:rPr>
        <w:t>istrict Engineer</w:t>
      </w:r>
    </w:p>
    <w:p w:rsidR="008F4DAD" w:rsidRDefault="00D65DF2" w:rsidP="008F4DAD">
      <w:pPr>
        <w:rPr>
          <w:rFonts w:ascii="Arial" w:hAnsi="Arial" w:cs="Arial"/>
          <w:sz w:val="24"/>
          <w:szCs w:val="24"/>
        </w:rPr>
      </w:pPr>
      <w:r>
        <w:rPr>
          <w:rFonts w:ascii="Arial" w:hAnsi="Arial" w:cs="Arial"/>
          <w:sz w:val="24"/>
          <w:szCs w:val="24"/>
        </w:rPr>
        <w:br w:type="page"/>
      </w:r>
    </w:p>
    <w:p w:rsidR="008F4DAD" w:rsidRDefault="008F4DAD" w:rsidP="008F4DAD">
      <w:pPr>
        <w:rPr>
          <w:rFonts w:ascii="Arial" w:hAnsi="Arial" w:cs="Arial"/>
          <w:sz w:val="24"/>
        </w:rPr>
      </w:pPr>
    </w:p>
    <w:p w:rsidR="001B1360" w:rsidRDefault="001B1360" w:rsidP="001B1360">
      <w:pPr>
        <w:jc w:val="center"/>
        <w:rPr>
          <w:rFonts w:ascii="Arial" w:hAnsi="Arial" w:cs="Arial"/>
          <w:b/>
          <w:sz w:val="28"/>
          <w:szCs w:val="28"/>
        </w:rPr>
      </w:pPr>
      <w:r w:rsidRPr="001B1360">
        <w:rPr>
          <w:rFonts w:ascii="Arial" w:hAnsi="Arial" w:cs="Arial"/>
          <w:b/>
          <w:sz w:val="28"/>
          <w:szCs w:val="28"/>
        </w:rPr>
        <w:t>Exhibit A</w:t>
      </w:r>
    </w:p>
    <w:p w:rsidR="008D5C58" w:rsidRDefault="008D5C58" w:rsidP="001B1360">
      <w:pPr>
        <w:jc w:val="center"/>
        <w:rPr>
          <w:rFonts w:ascii="Arial" w:hAnsi="Arial" w:cs="Arial"/>
          <w:b/>
          <w:sz w:val="28"/>
          <w:szCs w:val="28"/>
        </w:rPr>
      </w:pPr>
      <w:r>
        <w:rPr>
          <w:rFonts w:ascii="Arial" w:hAnsi="Arial" w:cs="Arial"/>
          <w:b/>
          <w:sz w:val="28"/>
          <w:szCs w:val="28"/>
        </w:rPr>
        <w:t xml:space="preserve">This is </w:t>
      </w:r>
      <w:r w:rsidR="000015B3">
        <w:rPr>
          <w:rFonts w:ascii="Arial" w:hAnsi="Arial" w:cs="Arial"/>
          <w:b/>
          <w:sz w:val="28"/>
          <w:szCs w:val="28"/>
        </w:rPr>
        <w:t>the</w:t>
      </w:r>
      <w:r w:rsidR="00D13DB0">
        <w:rPr>
          <w:rFonts w:ascii="Arial" w:hAnsi="Arial" w:cs="Arial"/>
          <w:b/>
          <w:sz w:val="28"/>
          <w:szCs w:val="28"/>
        </w:rPr>
        <w:t xml:space="preserve"> </w:t>
      </w:r>
      <w:r w:rsidR="00CD3B6B">
        <w:rPr>
          <w:rFonts w:ascii="Arial" w:hAnsi="Arial" w:cs="Arial"/>
          <w:b/>
          <w:sz w:val="28"/>
          <w:szCs w:val="28"/>
        </w:rPr>
        <w:t>30</w:t>
      </w:r>
      <w:r w:rsidR="00D13DB0">
        <w:rPr>
          <w:rFonts w:ascii="Arial" w:hAnsi="Arial" w:cs="Arial"/>
          <w:b/>
          <w:sz w:val="28"/>
          <w:szCs w:val="28"/>
        </w:rPr>
        <w:t>th</w:t>
      </w:r>
      <w:r w:rsidR="000015B3">
        <w:rPr>
          <w:rFonts w:ascii="Arial" w:hAnsi="Arial" w:cs="Arial"/>
          <w:b/>
          <w:sz w:val="28"/>
          <w:szCs w:val="28"/>
        </w:rPr>
        <w:t xml:space="preserve"> Annual</w:t>
      </w:r>
      <w:r>
        <w:rPr>
          <w:rFonts w:ascii="Arial" w:hAnsi="Arial" w:cs="Arial"/>
          <w:b/>
          <w:sz w:val="28"/>
          <w:szCs w:val="28"/>
        </w:rPr>
        <w:t xml:space="preserve"> Sassafras Festival in San Augustine, Texas.</w:t>
      </w:r>
    </w:p>
    <w:p w:rsidR="008D5C58" w:rsidRDefault="008D5C58" w:rsidP="001B1360">
      <w:pPr>
        <w:jc w:val="center"/>
        <w:rPr>
          <w:rFonts w:ascii="Arial" w:hAnsi="Arial" w:cs="Arial"/>
          <w:b/>
          <w:sz w:val="28"/>
          <w:szCs w:val="28"/>
        </w:rPr>
      </w:pPr>
    </w:p>
    <w:p w:rsidR="001B1360" w:rsidRDefault="00D13DB0" w:rsidP="00CD19D2">
      <w:pPr>
        <w:ind w:left="720"/>
        <w:rPr>
          <w:rFonts w:ascii="Arial" w:hAnsi="Arial" w:cs="Arial"/>
          <w:b/>
          <w:sz w:val="28"/>
          <w:szCs w:val="28"/>
        </w:rPr>
      </w:pPr>
      <w:r>
        <w:rPr>
          <w:rFonts w:ascii="Arial" w:hAnsi="Arial" w:cs="Arial"/>
          <w:b/>
          <w:sz w:val="28"/>
          <w:szCs w:val="28"/>
        </w:rPr>
        <w:t>This event is a family oriented festival with approximately 100 vendors, live entertainment, classic/antique car show, pet show, Youth Wildlife trailer, BBQ Cook-Off, Alzheimer’s Walk, photography contest, kid’s activities, and lots of arts &amp; craft and food vendors.</w:t>
      </w:r>
      <w:r w:rsidR="001B1360">
        <w:rPr>
          <w:rFonts w:ascii="Arial" w:hAnsi="Arial" w:cs="Arial"/>
          <w:b/>
          <w:sz w:val="28"/>
          <w:szCs w:val="28"/>
        </w:rPr>
        <w:br w:type="page"/>
      </w:r>
      <w:r w:rsidR="001B1360" w:rsidRPr="001B1360">
        <w:rPr>
          <w:rFonts w:ascii="Arial" w:hAnsi="Arial" w:cs="Arial"/>
          <w:b/>
          <w:sz w:val="28"/>
          <w:szCs w:val="28"/>
        </w:rPr>
        <w:lastRenderedPageBreak/>
        <w:t xml:space="preserve">Exhibit </w:t>
      </w:r>
      <w:r w:rsidR="001B1360">
        <w:rPr>
          <w:rFonts w:ascii="Arial" w:hAnsi="Arial" w:cs="Arial"/>
          <w:b/>
          <w:sz w:val="28"/>
          <w:szCs w:val="28"/>
        </w:rPr>
        <w:t>B</w:t>
      </w:r>
    </w:p>
    <w:p w:rsidR="00163495" w:rsidRDefault="00163495" w:rsidP="001B1360">
      <w:pPr>
        <w:jc w:val="center"/>
        <w:rPr>
          <w:rFonts w:ascii="Arial" w:hAnsi="Arial" w:cs="Arial"/>
          <w:b/>
          <w:sz w:val="28"/>
          <w:szCs w:val="28"/>
        </w:rPr>
      </w:pPr>
    </w:p>
    <w:p w:rsidR="001B1360" w:rsidRDefault="00163495" w:rsidP="001B1360">
      <w:pPr>
        <w:jc w:val="center"/>
        <w:rPr>
          <w:rFonts w:ascii="Arial" w:hAnsi="Arial" w:cs="Arial"/>
          <w:b/>
          <w:sz w:val="28"/>
          <w:szCs w:val="28"/>
        </w:rPr>
      </w:pPr>
      <w:r>
        <w:rPr>
          <w:rFonts w:ascii="Arial" w:hAnsi="Arial" w:cs="Arial"/>
          <w:b/>
          <w:sz w:val="28"/>
          <w:szCs w:val="28"/>
        </w:rPr>
        <w:t>SEE ATTACHED RESOLUTION NO. _____</w:t>
      </w:r>
      <w:r w:rsidRPr="005C725E">
        <w:rPr>
          <w:rFonts w:ascii="Arial" w:hAnsi="Arial" w:cs="Arial"/>
          <w:b/>
          <w:sz w:val="28"/>
          <w:szCs w:val="28"/>
          <w:u w:val="single"/>
        </w:rPr>
        <w:t>______</w:t>
      </w:r>
      <w:r w:rsidR="001B1360">
        <w:rPr>
          <w:rFonts w:ascii="Arial" w:hAnsi="Arial" w:cs="Arial"/>
          <w:b/>
          <w:sz w:val="28"/>
          <w:szCs w:val="28"/>
        </w:rPr>
        <w:br w:type="page"/>
      </w:r>
      <w:r w:rsidR="001B1360" w:rsidRPr="001B1360">
        <w:rPr>
          <w:rFonts w:ascii="Arial" w:hAnsi="Arial" w:cs="Arial"/>
          <w:b/>
          <w:sz w:val="28"/>
          <w:szCs w:val="28"/>
        </w:rPr>
        <w:lastRenderedPageBreak/>
        <w:t xml:space="preserve">Exhibit </w:t>
      </w:r>
      <w:r w:rsidR="001B1360">
        <w:rPr>
          <w:rFonts w:ascii="Arial" w:hAnsi="Arial" w:cs="Arial"/>
          <w:b/>
          <w:sz w:val="28"/>
          <w:szCs w:val="28"/>
        </w:rPr>
        <w:t>C</w:t>
      </w:r>
    </w:p>
    <w:p w:rsidR="004424C1" w:rsidRDefault="004424C1" w:rsidP="001B1360">
      <w:pPr>
        <w:jc w:val="center"/>
        <w:rPr>
          <w:rFonts w:ascii="Arial" w:hAnsi="Arial" w:cs="Arial"/>
          <w:b/>
          <w:sz w:val="28"/>
          <w:szCs w:val="28"/>
        </w:rPr>
      </w:pPr>
    </w:p>
    <w:p w:rsidR="004424C1" w:rsidRDefault="004424C1" w:rsidP="00FE1DF1">
      <w:pPr>
        <w:tabs>
          <w:tab w:val="left" w:pos="360"/>
        </w:tabs>
        <w:ind w:left="180" w:hanging="810"/>
        <w:jc w:val="both"/>
        <w:rPr>
          <w:rFonts w:ascii="Arial" w:hAnsi="Arial" w:cs="Arial"/>
          <w:b/>
          <w:sz w:val="28"/>
          <w:szCs w:val="28"/>
        </w:rPr>
      </w:pPr>
      <w:r>
        <w:rPr>
          <w:rFonts w:ascii="Arial" w:hAnsi="Arial" w:cs="Arial"/>
          <w:b/>
          <w:sz w:val="28"/>
          <w:szCs w:val="28"/>
        </w:rPr>
        <w:t xml:space="preserve">           The streets are one way lanes except </w:t>
      </w:r>
      <w:r w:rsidR="00FE1DF1">
        <w:rPr>
          <w:rFonts w:ascii="Arial" w:hAnsi="Arial" w:cs="Arial"/>
          <w:b/>
          <w:sz w:val="28"/>
          <w:szCs w:val="28"/>
        </w:rPr>
        <w:t>the 100 block of Columbia which is</w:t>
      </w:r>
      <w:r>
        <w:rPr>
          <w:rFonts w:ascii="Arial" w:hAnsi="Arial" w:cs="Arial"/>
          <w:b/>
          <w:sz w:val="28"/>
          <w:szCs w:val="28"/>
        </w:rPr>
        <w:t xml:space="preserve"> </w:t>
      </w:r>
      <w:r w:rsidR="00FE1DF1">
        <w:rPr>
          <w:rFonts w:ascii="Arial" w:hAnsi="Arial" w:cs="Arial"/>
          <w:b/>
          <w:sz w:val="28"/>
          <w:szCs w:val="28"/>
        </w:rPr>
        <w:t>a two</w:t>
      </w:r>
      <w:r>
        <w:rPr>
          <w:rFonts w:ascii="Arial" w:hAnsi="Arial" w:cs="Arial"/>
          <w:b/>
          <w:sz w:val="28"/>
          <w:szCs w:val="28"/>
        </w:rPr>
        <w:t xml:space="preserve"> way street block.   We will use all lanes for the festival.   Streets will be blocked from </w:t>
      </w:r>
      <w:r w:rsidR="0095211C">
        <w:rPr>
          <w:rFonts w:ascii="Arial" w:hAnsi="Arial" w:cs="Arial"/>
          <w:b/>
          <w:sz w:val="28"/>
          <w:szCs w:val="28"/>
        </w:rPr>
        <w:t>4</w:t>
      </w:r>
      <w:r>
        <w:rPr>
          <w:rFonts w:ascii="Arial" w:hAnsi="Arial" w:cs="Arial"/>
          <w:b/>
          <w:sz w:val="28"/>
          <w:szCs w:val="28"/>
        </w:rPr>
        <w:t xml:space="preserve">:00 </w:t>
      </w:r>
      <w:r w:rsidR="007E465A">
        <w:rPr>
          <w:rFonts w:ascii="Arial" w:hAnsi="Arial" w:cs="Arial"/>
          <w:b/>
          <w:sz w:val="28"/>
          <w:szCs w:val="28"/>
        </w:rPr>
        <w:t>p</w:t>
      </w:r>
      <w:r>
        <w:rPr>
          <w:rFonts w:ascii="Arial" w:hAnsi="Arial" w:cs="Arial"/>
          <w:b/>
          <w:sz w:val="28"/>
          <w:szCs w:val="28"/>
        </w:rPr>
        <w:t xml:space="preserve">.m. </w:t>
      </w:r>
      <w:r w:rsidR="0095211C">
        <w:rPr>
          <w:rFonts w:ascii="Arial" w:hAnsi="Arial" w:cs="Arial"/>
          <w:b/>
          <w:sz w:val="28"/>
          <w:szCs w:val="28"/>
        </w:rPr>
        <w:t>October 2</w:t>
      </w:r>
      <w:r w:rsidR="00CD3B6B">
        <w:rPr>
          <w:rFonts w:ascii="Arial" w:hAnsi="Arial" w:cs="Arial"/>
          <w:b/>
          <w:sz w:val="28"/>
          <w:szCs w:val="28"/>
        </w:rPr>
        <w:t>5</w:t>
      </w:r>
      <w:r w:rsidR="00FE1DF1">
        <w:rPr>
          <w:rFonts w:ascii="Arial" w:hAnsi="Arial" w:cs="Arial"/>
          <w:b/>
          <w:sz w:val="28"/>
          <w:szCs w:val="28"/>
        </w:rPr>
        <w:t xml:space="preserve"> </w:t>
      </w:r>
      <w:r>
        <w:rPr>
          <w:rFonts w:ascii="Arial" w:hAnsi="Arial" w:cs="Arial"/>
          <w:b/>
          <w:sz w:val="28"/>
          <w:szCs w:val="28"/>
        </w:rPr>
        <w:t>until 5 p.m. on October 2</w:t>
      </w:r>
      <w:r w:rsidR="00CD3B6B">
        <w:rPr>
          <w:rFonts w:ascii="Arial" w:hAnsi="Arial" w:cs="Arial"/>
          <w:b/>
          <w:sz w:val="28"/>
          <w:szCs w:val="28"/>
        </w:rPr>
        <w:t>6</w:t>
      </w:r>
      <w:r>
        <w:rPr>
          <w:rFonts w:ascii="Arial" w:hAnsi="Arial" w:cs="Arial"/>
          <w:b/>
          <w:sz w:val="28"/>
          <w:szCs w:val="28"/>
        </w:rPr>
        <w:t>, 201</w:t>
      </w:r>
      <w:r w:rsidR="00CD3B6B">
        <w:rPr>
          <w:rFonts w:ascii="Arial" w:hAnsi="Arial" w:cs="Arial"/>
          <w:b/>
          <w:sz w:val="28"/>
          <w:szCs w:val="28"/>
        </w:rPr>
        <w:t>9</w:t>
      </w:r>
      <w:r w:rsidR="0095211C">
        <w:rPr>
          <w:rFonts w:ascii="Arial" w:hAnsi="Arial" w:cs="Arial"/>
          <w:b/>
          <w:sz w:val="28"/>
          <w:szCs w:val="28"/>
        </w:rPr>
        <w:t>.</w:t>
      </w:r>
    </w:p>
    <w:p w:rsidR="004424C1" w:rsidRDefault="004424C1" w:rsidP="00FE1DF1">
      <w:pPr>
        <w:ind w:left="180" w:hanging="810"/>
        <w:jc w:val="both"/>
        <w:rPr>
          <w:rFonts w:ascii="Arial" w:hAnsi="Arial" w:cs="Arial"/>
          <w:b/>
          <w:sz w:val="28"/>
          <w:szCs w:val="28"/>
        </w:rPr>
      </w:pPr>
      <w:r>
        <w:rPr>
          <w:rFonts w:ascii="Arial" w:hAnsi="Arial" w:cs="Arial"/>
          <w:b/>
          <w:sz w:val="28"/>
          <w:szCs w:val="28"/>
        </w:rPr>
        <w:t xml:space="preserve">     </w:t>
      </w:r>
    </w:p>
    <w:p w:rsidR="001B1360" w:rsidRPr="001B1360" w:rsidRDefault="004424C1" w:rsidP="00FE1DF1">
      <w:pPr>
        <w:ind w:left="180" w:hanging="810"/>
        <w:jc w:val="both"/>
        <w:rPr>
          <w:rFonts w:ascii="Arial" w:hAnsi="Arial" w:cs="Arial"/>
          <w:b/>
          <w:sz w:val="28"/>
          <w:szCs w:val="28"/>
        </w:rPr>
      </w:pPr>
      <w:r>
        <w:rPr>
          <w:rFonts w:ascii="Arial" w:hAnsi="Arial" w:cs="Arial"/>
          <w:b/>
          <w:sz w:val="28"/>
          <w:szCs w:val="28"/>
        </w:rPr>
        <w:t xml:space="preserve">      </w:t>
      </w:r>
      <w:r w:rsidR="00FE1DF1">
        <w:rPr>
          <w:rFonts w:ascii="Arial" w:hAnsi="Arial" w:cs="Arial"/>
          <w:b/>
          <w:sz w:val="28"/>
          <w:szCs w:val="28"/>
        </w:rPr>
        <w:t xml:space="preserve">  </w:t>
      </w:r>
      <w:r>
        <w:rPr>
          <w:rFonts w:ascii="Arial" w:hAnsi="Arial" w:cs="Arial"/>
          <w:b/>
          <w:sz w:val="28"/>
          <w:szCs w:val="28"/>
        </w:rPr>
        <w:t xml:space="preserve"> Approximately </w:t>
      </w:r>
      <w:r w:rsidR="00D13DB0">
        <w:rPr>
          <w:rFonts w:ascii="Arial" w:hAnsi="Arial" w:cs="Arial"/>
          <w:b/>
          <w:sz w:val="28"/>
          <w:szCs w:val="28"/>
        </w:rPr>
        <w:t>2</w:t>
      </w:r>
      <w:r>
        <w:rPr>
          <w:rFonts w:ascii="Arial" w:hAnsi="Arial" w:cs="Arial"/>
          <w:b/>
          <w:sz w:val="28"/>
          <w:szCs w:val="28"/>
        </w:rPr>
        <w:t xml:space="preserve">000 people will attend the event.   </w:t>
      </w:r>
      <w:r w:rsidR="00D13DB0">
        <w:rPr>
          <w:rFonts w:ascii="Arial" w:hAnsi="Arial" w:cs="Arial"/>
          <w:b/>
          <w:sz w:val="28"/>
          <w:szCs w:val="28"/>
        </w:rPr>
        <w:t>We will have a pet show which will include small animals and n</w:t>
      </w:r>
      <w:r w:rsidR="00FE1DF1">
        <w:rPr>
          <w:rFonts w:ascii="Arial" w:hAnsi="Arial" w:cs="Arial"/>
          <w:b/>
          <w:sz w:val="28"/>
          <w:szCs w:val="28"/>
        </w:rPr>
        <w:t xml:space="preserve">o modifications will </w:t>
      </w:r>
      <w:r>
        <w:rPr>
          <w:rFonts w:ascii="Arial" w:hAnsi="Arial" w:cs="Arial"/>
          <w:b/>
          <w:sz w:val="28"/>
          <w:szCs w:val="28"/>
        </w:rPr>
        <w:t xml:space="preserve">be made to the right of way, other than blockades.  </w:t>
      </w:r>
    </w:p>
    <w:p w:rsidR="008F4DAD" w:rsidRPr="001B1360" w:rsidRDefault="008F4DAD" w:rsidP="004424C1">
      <w:pPr>
        <w:tabs>
          <w:tab w:val="left" w:pos="0"/>
        </w:tabs>
        <w:jc w:val="center"/>
        <w:rPr>
          <w:rFonts w:ascii="Arial" w:hAnsi="Arial" w:cs="Arial"/>
          <w:b/>
          <w:sz w:val="28"/>
          <w:szCs w:val="28"/>
        </w:rPr>
      </w:pPr>
    </w:p>
    <w:sectPr w:rsidR="008F4DAD" w:rsidRPr="001B1360" w:rsidSect="004424C1">
      <w:headerReference w:type="default" r:id="rId7"/>
      <w:footerReference w:type="default" r:id="rId8"/>
      <w:pgSz w:w="12240" w:h="15840"/>
      <w:pgMar w:top="720" w:right="1152"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181" w:rsidRDefault="003F6181">
      <w:r>
        <w:separator/>
      </w:r>
    </w:p>
  </w:endnote>
  <w:endnote w:type="continuationSeparator" w:id="0">
    <w:p w:rsidR="003F6181" w:rsidRDefault="003F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D4" w:rsidRPr="000D1986" w:rsidRDefault="00F17604">
    <w:pPr>
      <w:pStyle w:val="Footer"/>
      <w:rPr>
        <w:rFonts w:ascii="Arial" w:hAnsi="Arial" w:cs="Arial"/>
        <w:sz w:val="22"/>
        <w:szCs w:val="22"/>
      </w:rPr>
    </w:pPr>
    <w:r>
      <w:rPr>
        <w:rFonts w:ascii="Arial" w:hAnsi="Arial" w:cs="Arial"/>
        <w:sz w:val="22"/>
        <w:szCs w:val="22"/>
      </w:rPr>
      <w:t>Traffic–</w:t>
    </w:r>
    <w:proofErr w:type="spellStart"/>
    <w:r>
      <w:rPr>
        <w:rFonts w:ascii="Arial" w:hAnsi="Arial" w:cs="Arial"/>
        <w:sz w:val="22"/>
        <w:szCs w:val="22"/>
      </w:rPr>
      <w:t>Traffic</w:t>
    </w:r>
    <w:r w:rsidR="009E42F0">
      <w:rPr>
        <w:rFonts w:ascii="Arial" w:hAnsi="Arial" w:cs="Arial"/>
        <w:sz w:val="22"/>
        <w:szCs w:val="22"/>
      </w:rPr>
      <w:t>_</w:t>
    </w:r>
    <w:r w:rsidR="00A357E2">
      <w:rPr>
        <w:rFonts w:ascii="Arial" w:hAnsi="Arial" w:cs="Arial"/>
        <w:sz w:val="22"/>
        <w:szCs w:val="22"/>
      </w:rPr>
      <w:t>Closure</w:t>
    </w:r>
    <w:proofErr w:type="spellEnd"/>
    <w:r w:rsidR="00A357E2">
      <w:rPr>
        <w:rFonts w:ascii="Arial" w:hAnsi="Arial" w:cs="Arial"/>
        <w:sz w:val="22"/>
        <w:szCs w:val="22"/>
      </w:rPr>
      <w:t xml:space="preserve"> Incorporated (</w:t>
    </w:r>
    <w:r w:rsidR="00EF5DD4" w:rsidRPr="000D1986">
      <w:rPr>
        <w:rFonts w:ascii="Arial" w:hAnsi="Arial" w:cs="Arial"/>
        <w:sz w:val="22"/>
        <w:szCs w:val="22"/>
      </w:rPr>
      <w:t>TEA30</w:t>
    </w:r>
    <w:proofErr w:type="gramStart"/>
    <w:r w:rsidR="00A357E2">
      <w:rPr>
        <w:rFonts w:ascii="Arial" w:hAnsi="Arial" w:cs="Arial"/>
        <w:sz w:val="22"/>
        <w:szCs w:val="22"/>
      </w:rPr>
      <w:t>A)</w:t>
    </w:r>
    <w:r w:rsidR="00EF5DD4" w:rsidRPr="000D1986">
      <w:rPr>
        <w:rFonts w:ascii="Arial" w:hAnsi="Arial" w:cs="Arial"/>
        <w:sz w:val="22"/>
        <w:szCs w:val="22"/>
      </w:rPr>
      <w:t xml:space="preserve">   </w:t>
    </w:r>
    <w:proofErr w:type="gramEnd"/>
    <w:r w:rsidR="00EF5DD4" w:rsidRPr="000D1986">
      <w:rPr>
        <w:rFonts w:ascii="Arial" w:hAnsi="Arial" w:cs="Arial"/>
        <w:sz w:val="22"/>
        <w:szCs w:val="22"/>
      </w:rPr>
      <w:t xml:space="preserve">        </w:t>
    </w:r>
    <w:r w:rsidR="00EF5DD4" w:rsidRPr="000D1986">
      <w:rPr>
        <w:rFonts w:ascii="Arial" w:hAnsi="Arial" w:cs="Arial"/>
        <w:sz w:val="24"/>
        <w:szCs w:val="24"/>
      </w:rPr>
      <w:t xml:space="preserve">Page </w:t>
    </w:r>
    <w:r w:rsidR="00EA21BA" w:rsidRPr="000D1986">
      <w:rPr>
        <w:rStyle w:val="PageNumber"/>
        <w:rFonts w:ascii="Arial" w:hAnsi="Arial" w:cs="Arial"/>
        <w:sz w:val="24"/>
        <w:szCs w:val="24"/>
      </w:rPr>
      <w:fldChar w:fldCharType="begin"/>
    </w:r>
    <w:r w:rsidR="00EF5DD4" w:rsidRPr="000D1986">
      <w:rPr>
        <w:rStyle w:val="PageNumber"/>
        <w:rFonts w:ascii="Arial" w:hAnsi="Arial" w:cs="Arial"/>
        <w:sz w:val="24"/>
        <w:szCs w:val="24"/>
      </w:rPr>
      <w:instrText xml:space="preserve"> PAGE </w:instrText>
    </w:r>
    <w:r w:rsidR="00EA21BA" w:rsidRPr="000D1986">
      <w:rPr>
        <w:rStyle w:val="PageNumber"/>
        <w:rFonts w:ascii="Arial" w:hAnsi="Arial" w:cs="Arial"/>
        <w:sz w:val="24"/>
        <w:szCs w:val="24"/>
      </w:rPr>
      <w:fldChar w:fldCharType="separate"/>
    </w:r>
    <w:r w:rsidR="00D63891">
      <w:rPr>
        <w:rStyle w:val="PageNumber"/>
        <w:rFonts w:ascii="Arial" w:hAnsi="Arial" w:cs="Arial"/>
        <w:noProof/>
        <w:sz w:val="24"/>
        <w:szCs w:val="24"/>
      </w:rPr>
      <w:t>5</w:t>
    </w:r>
    <w:r w:rsidR="00EA21BA" w:rsidRPr="000D1986">
      <w:rPr>
        <w:rStyle w:val="PageNumber"/>
        <w:rFonts w:ascii="Arial" w:hAnsi="Arial" w:cs="Arial"/>
        <w:sz w:val="24"/>
        <w:szCs w:val="24"/>
      </w:rPr>
      <w:fldChar w:fldCharType="end"/>
    </w:r>
    <w:r w:rsidR="00EF5DD4" w:rsidRPr="000D1986">
      <w:rPr>
        <w:rStyle w:val="PageNumber"/>
        <w:rFonts w:ascii="Arial" w:hAnsi="Arial" w:cs="Arial"/>
        <w:sz w:val="24"/>
        <w:szCs w:val="24"/>
      </w:rPr>
      <w:t xml:space="preserve"> of </w:t>
    </w:r>
    <w:r w:rsidR="00EA21BA" w:rsidRPr="000D1986">
      <w:rPr>
        <w:rStyle w:val="PageNumber"/>
        <w:rFonts w:ascii="Arial" w:hAnsi="Arial" w:cs="Arial"/>
        <w:sz w:val="24"/>
        <w:szCs w:val="24"/>
      </w:rPr>
      <w:fldChar w:fldCharType="begin"/>
    </w:r>
    <w:r w:rsidR="00EF5DD4" w:rsidRPr="000D1986">
      <w:rPr>
        <w:rStyle w:val="PageNumber"/>
        <w:rFonts w:ascii="Arial" w:hAnsi="Arial" w:cs="Arial"/>
        <w:sz w:val="24"/>
        <w:szCs w:val="24"/>
      </w:rPr>
      <w:instrText xml:space="preserve"> NUMPAGES </w:instrText>
    </w:r>
    <w:r w:rsidR="00EA21BA" w:rsidRPr="000D1986">
      <w:rPr>
        <w:rStyle w:val="PageNumber"/>
        <w:rFonts w:ascii="Arial" w:hAnsi="Arial" w:cs="Arial"/>
        <w:sz w:val="24"/>
        <w:szCs w:val="24"/>
      </w:rPr>
      <w:fldChar w:fldCharType="separate"/>
    </w:r>
    <w:r w:rsidR="00D63891">
      <w:rPr>
        <w:rStyle w:val="PageNumber"/>
        <w:rFonts w:ascii="Arial" w:hAnsi="Arial" w:cs="Arial"/>
        <w:noProof/>
        <w:sz w:val="24"/>
        <w:szCs w:val="24"/>
      </w:rPr>
      <w:t>8</w:t>
    </w:r>
    <w:r w:rsidR="00EA21BA" w:rsidRPr="000D1986">
      <w:rPr>
        <w:rStyle w:val="PageNumber"/>
        <w:rFonts w:ascii="Arial" w:hAnsi="Arial" w:cs="Arial"/>
        <w:sz w:val="24"/>
        <w:szCs w:val="24"/>
      </w:rPr>
      <w:fldChar w:fldCharType="end"/>
    </w:r>
    <w:r w:rsidR="00EF5DD4" w:rsidRPr="000D1986">
      <w:rPr>
        <w:rStyle w:val="PageNumber"/>
        <w:rFonts w:ascii="Arial" w:hAnsi="Arial" w:cs="Arial"/>
        <w:sz w:val="22"/>
        <w:szCs w:val="22"/>
      </w:rPr>
      <w:t xml:space="preserve">                </w:t>
    </w:r>
    <w:r w:rsidR="00EF5DD4">
      <w:rPr>
        <w:rStyle w:val="PageNumber"/>
        <w:rFonts w:ascii="Arial" w:hAnsi="Arial" w:cs="Arial"/>
        <w:sz w:val="22"/>
        <w:szCs w:val="22"/>
      </w:rPr>
      <w:t xml:space="preserve">        </w:t>
    </w:r>
    <w:r w:rsidR="00EF5DD4" w:rsidRPr="000D1986">
      <w:rPr>
        <w:rStyle w:val="PageNumber"/>
        <w:rFonts w:ascii="Arial" w:hAnsi="Arial" w:cs="Arial"/>
        <w:sz w:val="22"/>
        <w:szCs w:val="22"/>
      </w:rPr>
      <w:t xml:space="preserve"> Rev. </w:t>
    </w:r>
    <w:r w:rsidR="00C26BCC">
      <w:rPr>
        <w:rStyle w:val="PageNumber"/>
        <w:rFonts w:ascii="Arial" w:hAnsi="Arial" w:cs="Arial"/>
        <w:sz w:val="22"/>
        <w:szCs w:val="22"/>
      </w:rPr>
      <w:t>0</w:t>
    </w:r>
    <w:r w:rsidR="006515B9">
      <w:rPr>
        <w:rStyle w:val="PageNumber"/>
        <w:rFonts w:ascii="Arial" w:hAnsi="Arial" w:cs="Arial"/>
        <w:sz w:val="22"/>
        <w:szCs w:val="22"/>
      </w:rPr>
      <w:t>5</w:t>
    </w:r>
    <w:r w:rsidR="00C26BCC">
      <w:rPr>
        <w:rStyle w:val="PageNumber"/>
        <w:rFonts w:ascii="Arial" w:hAnsi="Arial" w:cs="Arial"/>
        <w:sz w:val="22"/>
        <w:szCs w:val="22"/>
      </w:rPr>
      <w:t>/</w:t>
    </w:r>
    <w:r w:rsidR="006515B9">
      <w:rPr>
        <w:rStyle w:val="PageNumber"/>
        <w:rFonts w:ascii="Arial" w:hAnsi="Arial" w:cs="Arial"/>
        <w:sz w:val="22"/>
        <w:szCs w:val="22"/>
      </w:rPr>
      <w:t>02</w:t>
    </w:r>
    <w:r w:rsidR="00C26BCC">
      <w:rPr>
        <w:rStyle w:val="PageNumber"/>
        <w:rFonts w:ascii="Arial" w:hAnsi="Arial" w:cs="Arial"/>
        <w:sz w:val="22"/>
        <w:szCs w:val="22"/>
      </w:rPr>
      <w:t>/</w:t>
    </w:r>
    <w:r>
      <w:rPr>
        <w:rStyle w:val="PageNumber"/>
        <w:rFonts w:ascii="Arial" w:hAnsi="Arial" w:cs="Arial"/>
        <w:sz w:val="22"/>
        <w:szCs w:val="22"/>
      </w:rPr>
      <w:t>200</w:t>
    </w:r>
    <w:r w:rsidR="006515B9">
      <w:rPr>
        <w:rStyle w:val="PageNumber"/>
        <w:rFonts w:ascii="Arial" w:hAnsi="Arial" w:cs="Arial"/>
        <w:sz w:val="22"/>
        <w:szCs w:val="22"/>
      </w:rPr>
      <w:t>8</w:t>
    </w:r>
    <w:r w:rsidR="00EF5DD4" w:rsidRPr="000D1986">
      <w:rPr>
        <w:rStyle w:val="PageNumbe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181" w:rsidRDefault="003F6181">
      <w:r>
        <w:separator/>
      </w:r>
    </w:p>
  </w:footnote>
  <w:footnote w:type="continuationSeparator" w:id="0">
    <w:p w:rsidR="003F6181" w:rsidRDefault="003F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5DD4" w:rsidRDefault="00EF5DD4" w:rsidP="007951AE">
    <w:pPr>
      <w:pStyle w:val="Header"/>
      <w:jc w:val="right"/>
    </w:pPr>
    <w:r w:rsidRPr="001267B6">
      <w:rPr>
        <w:rFonts w:ascii="Arial" w:hAnsi="Arial" w:cs="Arial"/>
        <w:sz w:val="24"/>
        <w:szCs w:val="24"/>
      </w:rPr>
      <w:t xml:space="preserve">Agreement No.________________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D5AC7"/>
    <w:multiLevelType w:val="hybridMultilevel"/>
    <w:tmpl w:val="A99649FC"/>
    <w:lvl w:ilvl="0" w:tplc="4F84CB46">
      <w:start w:val="1"/>
      <w:numFmt w:val="upperLetter"/>
      <w:lvlText w:val="%1."/>
      <w:lvlJc w:val="left"/>
      <w:pPr>
        <w:tabs>
          <w:tab w:val="num" w:pos="720"/>
        </w:tabs>
        <w:ind w:left="720" w:hanging="360"/>
      </w:pPr>
      <w:rPr>
        <w:rFonts w:ascii="Arial" w:hAnsi="Arial" w:hint="default"/>
        <w:b/>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007656"/>
    <w:multiLevelType w:val="multilevel"/>
    <w:tmpl w:val="A99649FC"/>
    <w:lvl w:ilvl="0">
      <w:start w:val="1"/>
      <w:numFmt w:val="upperLetter"/>
      <w:lvlText w:val="%1."/>
      <w:lvlJc w:val="left"/>
      <w:pPr>
        <w:tabs>
          <w:tab w:val="num" w:pos="720"/>
        </w:tabs>
        <w:ind w:left="720" w:hanging="360"/>
      </w:pPr>
      <w:rPr>
        <w:rFonts w:ascii="Arial" w:hAnsi="Arial" w:hint="default"/>
        <w:b/>
        <w:i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AE"/>
    <w:rsid w:val="000015B3"/>
    <w:rsid w:val="00006E7E"/>
    <w:rsid w:val="00015AE8"/>
    <w:rsid w:val="00046CE5"/>
    <w:rsid w:val="000B0B73"/>
    <w:rsid w:val="000C7872"/>
    <w:rsid w:val="000D1986"/>
    <w:rsid w:val="001144E8"/>
    <w:rsid w:val="00135236"/>
    <w:rsid w:val="00163495"/>
    <w:rsid w:val="001B1360"/>
    <w:rsid w:val="001F7603"/>
    <w:rsid w:val="00272915"/>
    <w:rsid w:val="002C36DE"/>
    <w:rsid w:val="002C782A"/>
    <w:rsid w:val="0031622A"/>
    <w:rsid w:val="00324291"/>
    <w:rsid w:val="00334A2C"/>
    <w:rsid w:val="003529AA"/>
    <w:rsid w:val="003C0743"/>
    <w:rsid w:val="003F6181"/>
    <w:rsid w:val="00410A7C"/>
    <w:rsid w:val="004424C1"/>
    <w:rsid w:val="00445E79"/>
    <w:rsid w:val="004734DF"/>
    <w:rsid w:val="004751BA"/>
    <w:rsid w:val="00477445"/>
    <w:rsid w:val="0048041E"/>
    <w:rsid w:val="00494BB5"/>
    <w:rsid w:val="004A37B8"/>
    <w:rsid w:val="004B3804"/>
    <w:rsid w:val="004F1EE8"/>
    <w:rsid w:val="004F7855"/>
    <w:rsid w:val="00500C2E"/>
    <w:rsid w:val="005448E2"/>
    <w:rsid w:val="00557906"/>
    <w:rsid w:val="0057286E"/>
    <w:rsid w:val="00590951"/>
    <w:rsid w:val="005C1646"/>
    <w:rsid w:val="005C725E"/>
    <w:rsid w:val="005E61A2"/>
    <w:rsid w:val="006515B9"/>
    <w:rsid w:val="006A48EA"/>
    <w:rsid w:val="006B4828"/>
    <w:rsid w:val="006C72D2"/>
    <w:rsid w:val="006F4836"/>
    <w:rsid w:val="00753103"/>
    <w:rsid w:val="007756F4"/>
    <w:rsid w:val="007951AE"/>
    <w:rsid w:val="007E465A"/>
    <w:rsid w:val="007F7CC5"/>
    <w:rsid w:val="00861213"/>
    <w:rsid w:val="00872950"/>
    <w:rsid w:val="00876575"/>
    <w:rsid w:val="00891765"/>
    <w:rsid w:val="008C3526"/>
    <w:rsid w:val="008D5C58"/>
    <w:rsid w:val="008E271A"/>
    <w:rsid w:val="008F4DAD"/>
    <w:rsid w:val="00902AA3"/>
    <w:rsid w:val="00906A65"/>
    <w:rsid w:val="0095211C"/>
    <w:rsid w:val="00967A26"/>
    <w:rsid w:val="00970EE9"/>
    <w:rsid w:val="009D5A52"/>
    <w:rsid w:val="009E42F0"/>
    <w:rsid w:val="009E6F60"/>
    <w:rsid w:val="009F3667"/>
    <w:rsid w:val="00A11D87"/>
    <w:rsid w:val="00A357E2"/>
    <w:rsid w:val="00A51E61"/>
    <w:rsid w:val="00A55180"/>
    <w:rsid w:val="00AB4CBF"/>
    <w:rsid w:val="00B22B0D"/>
    <w:rsid w:val="00B67F66"/>
    <w:rsid w:val="00B81C2B"/>
    <w:rsid w:val="00BE1BB3"/>
    <w:rsid w:val="00C26BCC"/>
    <w:rsid w:val="00C318A6"/>
    <w:rsid w:val="00C34954"/>
    <w:rsid w:val="00CD19D2"/>
    <w:rsid w:val="00CD3B6B"/>
    <w:rsid w:val="00CF568D"/>
    <w:rsid w:val="00D00CD6"/>
    <w:rsid w:val="00D04AAD"/>
    <w:rsid w:val="00D13DB0"/>
    <w:rsid w:val="00D63891"/>
    <w:rsid w:val="00D643A2"/>
    <w:rsid w:val="00D65DF2"/>
    <w:rsid w:val="00D727A1"/>
    <w:rsid w:val="00E42636"/>
    <w:rsid w:val="00E47DBE"/>
    <w:rsid w:val="00E94974"/>
    <w:rsid w:val="00EA21BA"/>
    <w:rsid w:val="00EB3A70"/>
    <w:rsid w:val="00EF5DD4"/>
    <w:rsid w:val="00F17604"/>
    <w:rsid w:val="00F23CCC"/>
    <w:rsid w:val="00F27BF7"/>
    <w:rsid w:val="00F42507"/>
    <w:rsid w:val="00FB7D33"/>
    <w:rsid w:val="00FE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42FC75A"/>
  <w15:docId w15:val="{FC09A3B3-F09D-4D2C-B13C-B6C2FD87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21BA"/>
  </w:style>
  <w:style w:type="paragraph" w:styleId="Heading1">
    <w:name w:val="heading 1"/>
    <w:basedOn w:val="Normal"/>
    <w:next w:val="Normal"/>
    <w:qFormat/>
    <w:rsid w:val="00EA21BA"/>
    <w:pPr>
      <w:keepNext/>
      <w:jc w:val="center"/>
      <w:outlineLvl w:val="0"/>
    </w:pPr>
    <w:rPr>
      <w:b/>
      <w:sz w:val="24"/>
    </w:rPr>
  </w:style>
  <w:style w:type="paragraph" w:styleId="Heading2">
    <w:name w:val="heading 2"/>
    <w:basedOn w:val="Normal"/>
    <w:next w:val="Normal"/>
    <w:qFormat/>
    <w:rsid w:val="00EA21BA"/>
    <w:pPr>
      <w:keepNext/>
      <w:spacing w:line="480" w:lineRule="auto"/>
      <w:jc w:val="cente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21BA"/>
    <w:pPr>
      <w:tabs>
        <w:tab w:val="center" w:pos="4320"/>
        <w:tab w:val="right" w:pos="8640"/>
      </w:tabs>
    </w:pPr>
  </w:style>
  <w:style w:type="paragraph" w:styleId="Footer">
    <w:name w:val="footer"/>
    <w:basedOn w:val="Normal"/>
    <w:rsid w:val="00EA21BA"/>
    <w:pPr>
      <w:tabs>
        <w:tab w:val="center" w:pos="4320"/>
        <w:tab w:val="right" w:pos="8640"/>
      </w:tabs>
    </w:pPr>
  </w:style>
  <w:style w:type="character" w:styleId="PageNumber">
    <w:name w:val="page number"/>
    <w:basedOn w:val="DefaultParagraphFont"/>
    <w:rsid w:val="00EA21BA"/>
  </w:style>
  <w:style w:type="paragraph" w:styleId="BodyText">
    <w:name w:val="Body Text"/>
    <w:basedOn w:val="Normal"/>
    <w:rsid w:val="00EA21BA"/>
    <w:pPr>
      <w:spacing w:line="480" w:lineRule="auto"/>
    </w:pPr>
    <w:rPr>
      <w:sz w:val="24"/>
    </w:rPr>
  </w:style>
  <w:style w:type="paragraph" w:styleId="BodyTextIndent3">
    <w:name w:val="Body Text Indent 3"/>
    <w:basedOn w:val="Normal"/>
    <w:rsid w:val="008F4DAD"/>
    <w:pPr>
      <w:spacing w:after="120"/>
      <w:ind w:left="360"/>
    </w:pPr>
    <w:rPr>
      <w:sz w:val="16"/>
      <w:szCs w:val="16"/>
    </w:rPr>
  </w:style>
  <w:style w:type="paragraph" w:styleId="BalloonText">
    <w:name w:val="Balloon Text"/>
    <w:basedOn w:val="Normal"/>
    <w:semiHidden/>
    <w:rsid w:val="00A55180"/>
    <w:rPr>
      <w:rFonts w:ascii="Tahoma" w:hAnsi="Tahoma" w:cs="Tahoma"/>
      <w:sz w:val="16"/>
      <w:szCs w:val="16"/>
    </w:rPr>
  </w:style>
  <w:style w:type="character" w:styleId="CommentReference">
    <w:name w:val="annotation reference"/>
    <w:basedOn w:val="DefaultParagraphFont"/>
    <w:semiHidden/>
    <w:rsid w:val="001F7603"/>
    <w:rPr>
      <w:sz w:val="16"/>
      <w:szCs w:val="16"/>
    </w:rPr>
  </w:style>
  <w:style w:type="paragraph" w:styleId="CommentText">
    <w:name w:val="annotation text"/>
    <w:basedOn w:val="Normal"/>
    <w:semiHidden/>
    <w:rsid w:val="001F7603"/>
  </w:style>
  <w:style w:type="paragraph" w:styleId="CommentSubject">
    <w:name w:val="annotation subject"/>
    <w:basedOn w:val="CommentText"/>
    <w:next w:val="CommentText"/>
    <w:semiHidden/>
    <w:rsid w:val="001F76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2164</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STATE OF TEXAS</vt:lpstr>
    </vt:vector>
  </TitlesOfParts>
  <Company>TxDOT</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TEXAS</dc:title>
  <dc:creator>Cindy Nelson</dc:creator>
  <cp:lastModifiedBy>City of San Augustine</cp:lastModifiedBy>
  <cp:revision>3</cp:revision>
  <cp:lastPrinted>2018-10-03T20:19:00Z</cp:lastPrinted>
  <dcterms:created xsi:type="dcterms:W3CDTF">2019-09-13T20:17:00Z</dcterms:created>
  <dcterms:modified xsi:type="dcterms:W3CDTF">2019-09-19T19:09:00Z</dcterms:modified>
</cp:coreProperties>
</file>